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585" w:rsidRDefault="00192CA9">
      <w:pPr>
        <w:rPr>
          <w:b/>
        </w:rPr>
      </w:pPr>
      <w:r w:rsidRPr="00533201">
        <w:rPr>
          <w:rFonts w:ascii="Century Gothic" w:hAnsi="Century Gothic"/>
          <w:noProof/>
          <w:sz w:val="18"/>
          <w:szCs w:val="18"/>
        </w:rPr>
        <w:drawing>
          <wp:anchor distT="0" distB="0" distL="114300" distR="114300" simplePos="0" relativeHeight="251659264" behindDoc="0" locked="0" layoutInCell="1" allowOverlap="1" wp14:anchorId="213CAC4F" wp14:editId="2FAB0640">
            <wp:simplePos x="0" y="0"/>
            <wp:positionH relativeFrom="page">
              <wp:align>center</wp:align>
            </wp:positionH>
            <wp:positionV relativeFrom="paragraph">
              <wp:posOffset>-5080</wp:posOffset>
            </wp:positionV>
            <wp:extent cx="4267200" cy="1381724"/>
            <wp:effectExtent l="0" t="0" r="0"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7200" cy="1381724"/>
                    </a:xfrm>
                    <a:prstGeom prst="rect">
                      <a:avLst/>
                    </a:prstGeom>
                  </pic:spPr>
                </pic:pic>
              </a:graphicData>
            </a:graphic>
            <wp14:sizeRelH relativeFrom="margin">
              <wp14:pctWidth>0</wp14:pctWidth>
            </wp14:sizeRelH>
            <wp14:sizeRelV relativeFrom="margin">
              <wp14:pctHeight>0</wp14:pctHeight>
            </wp14:sizeRelV>
          </wp:anchor>
        </w:drawing>
      </w:r>
      <w:r w:rsidR="00525B91">
        <w:rPr>
          <w:rFonts w:ascii="Arial" w:eastAsia="Arial" w:hAnsi="Arial" w:cs="Arial"/>
          <w:b/>
          <w:sz w:val="16"/>
          <w:szCs w:val="16"/>
        </w:rPr>
        <w:t xml:space="preserve"> </w:t>
      </w:r>
    </w:p>
    <w:p w:rsidR="00B16585" w:rsidRDefault="00B16585" w:rsidP="00EB4B43">
      <w:pPr>
        <w:spacing w:after="120" w:line="240" w:lineRule="auto"/>
        <w:rPr>
          <w:rFonts w:ascii="Arial" w:eastAsia="Arial" w:hAnsi="Arial" w:cs="Arial"/>
          <w:b/>
          <w:sz w:val="48"/>
          <w:szCs w:val="48"/>
        </w:rPr>
      </w:pPr>
    </w:p>
    <w:p w:rsidR="00B16585" w:rsidRDefault="00B16585">
      <w:pPr>
        <w:spacing w:after="120" w:line="240" w:lineRule="auto"/>
        <w:jc w:val="center"/>
        <w:rPr>
          <w:rFonts w:ascii="Arial" w:eastAsia="Arial" w:hAnsi="Arial" w:cs="Arial"/>
          <w:b/>
          <w:sz w:val="48"/>
          <w:szCs w:val="48"/>
        </w:rPr>
      </w:pPr>
    </w:p>
    <w:p w:rsidR="00192CA9" w:rsidRDefault="00192CA9">
      <w:pPr>
        <w:jc w:val="center"/>
        <w:rPr>
          <w:rFonts w:ascii="Century Gothic" w:eastAsia="Arial" w:hAnsi="Century Gothic" w:cs="Arial"/>
          <w:sz w:val="60"/>
          <w:szCs w:val="60"/>
        </w:rPr>
      </w:pPr>
    </w:p>
    <w:p w:rsidR="00A5447A" w:rsidRDefault="00A5447A" w:rsidP="00A5447A">
      <w:pPr>
        <w:jc w:val="center"/>
        <w:rPr>
          <w:rFonts w:ascii="Century Gothic" w:hAnsi="Century Gothic"/>
          <w:sz w:val="60"/>
          <w:szCs w:val="60"/>
        </w:rPr>
      </w:pPr>
    </w:p>
    <w:p w:rsidR="002F7546" w:rsidRDefault="002F7546" w:rsidP="00A5447A">
      <w:pPr>
        <w:jc w:val="center"/>
        <w:rPr>
          <w:rFonts w:ascii="Century Gothic" w:hAnsi="Century Gothic"/>
          <w:sz w:val="52"/>
          <w:szCs w:val="52"/>
        </w:rPr>
      </w:pPr>
    </w:p>
    <w:p w:rsidR="002F7546" w:rsidRPr="002F7546" w:rsidRDefault="00A5447A" w:rsidP="00A5447A">
      <w:pPr>
        <w:jc w:val="center"/>
        <w:rPr>
          <w:rFonts w:ascii="Century Gothic" w:hAnsi="Century Gothic"/>
          <w:sz w:val="52"/>
          <w:szCs w:val="52"/>
        </w:rPr>
      </w:pPr>
      <w:r w:rsidRPr="002F7546">
        <w:rPr>
          <w:rFonts w:ascii="Century Gothic" w:hAnsi="Century Gothic"/>
          <w:sz w:val="52"/>
          <w:szCs w:val="52"/>
        </w:rPr>
        <w:t>Programa Anual de</w:t>
      </w:r>
    </w:p>
    <w:p w:rsidR="00A5447A" w:rsidRPr="002F7546" w:rsidRDefault="0093104C" w:rsidP="00A5447A">
      <w:pPr>
        <w:jc w:val="center"/>
        <w:rPr>
          <w:rFonts w:ascii="Century Gothic" w:hAnsi="Century Gothic"/>
          <w:sz w:val="52"/>
          <w:szCs w:val="52"/>
        </w:rPr>
      </w:pPr>
      <w:r>
        <w:rPr>
          <w:rFonts w:ascii="Century Gothic" w:hAnsi="Century Gothic"/>
          <w:sz w:val="52"/>
          <w:szCs w:val="52"/>
        </w:rPr>
        <w:t>Desarrollo Archivístico 2021</w:t>
      </w:r>
      <w:r w:rsidR="00A5447A" w:rsidRPr="002F7546">
        <w:rPr>
          <w:rFonts w:ascii="Century Gothic" w:hAnsi="Century Gothic"/>
          <w:sz w:val="52"/>
          <w:szCs w:val="52"/>
        </w:rPr>
        <w:t>.</w:t>
      </w:r>
    </w:p>
    <w:p w:rsidR="00A5447A" w:rsidRPr="002F7546" w:rsidRDefault="00A5447A" w:rsidP="00A5447A">
      <w:pPr>
        <w:jc w:val="center"/>
        <w:rPr>
          <w:rFonts w:ascii="Century Gothic" w:hAnsi="Century Gothic"/>
          <w:sz w:val="52"/>
          <w:szCs w:val="52"/>
        </w:rPr>
      </w:pPr>
    </w:p>
    <w:p w:rsidR="00A5447A" w:rsidRPr="002F7546" w:rsidRDefault="00A5447A" w:rsidP="00A5447A">
      <w:pPr>
        <w:jc w:val="center"/>
        <w:rPr>
          <w:rFonts w:ascii="Century Gothic" w:hAnsi="Century Gothic"/>
          <w:sz w:val="52"/>
          <w:szCs w:val="52"/>
        </w:rPr>
      </w:pPr>
      <w:r w:rsidRPr="002F7546">
        <w:rPr>
          <w:rFonts w:ascii="Century Gothic" w:hAnsi="Century Gothic"/>
          <w:sz w:val="52"/>
          <w:szCs w:val="52"/>
        </w:rPr>
        <w:t>Junta Municipal de Agua y Saneamiento de Camargo.</w:t>
      </w:r>
    </w:p>
    <w:p w:rsidR="00B16585" w:rsidRPr="002F7546" w:rsidRDefault="00B16585">
      <w:pPr>
        <w:jc w:val="center"/>
        <w:rPr>
          <w:rFonts w:ascii="Century Gothic" w:eastAsia="Arial" w:hAnsi="Century Gothic" w:cs="Arial"/>
          <w:sz w:val="52"/>
          <w:szCs w:val="52"/>
        </w:rPr>
      </w:pPr>
    </w:p>
    <w:p w:rsidR="00A5447A" w:rsidRDefault="00A5447A">
      <w:pPr>
        <w:jc w:val="center"/>
        <w:rPr>
          <w:rFonts w:ascii="Century Gothic" w:eastAsia="Arial" w:hAnsi="Century Gothic" w:cs="Arial"/>
          <w:sz w:val="52"/>
          <w:szCs w:val="52"/>
        </w:rPr>
      </w:pPr>
    </w:p>
    <w:p w:rsidR="002F7546" w:rsidRPr="002F7546" w:rsidRDefault="002F7546">
      <w:pPr>
        <w:jc w:val="center"/>
        <w:rPr>
          <w:rFonts w:ascii="Century Gothic" w:eastAsia="Arial" w:hAnsi="Century Gothic" w:cs="Arial"/>
          <w:sz w:val="52"/>
          <w:szCs w:val="52"/>
        </w:rPr>
      </w:pPr>
    </w:p>
    <w:p w:rsidR="00B16585" w:rsidRPr="002F7546" w:rsidRDefault="00B16585">
      <w:pPr>
        <w:jc w:val="center"/>
        <w:rPr>
          <w:rFonts w:ascii="Century Gothic" w:eastAsia="Arial" w:hAnsi="Century Gothic" w:cs="Arial"/>
          <w:sz w:val="52"/>
          <w:szCs w:val="52"/>
        </w:rPr>
      </w:pPr>
    </w:p>
    <w:p w:rsidR="00EB4B43" w:rsidRPr="0093104C" w:rsidRDefault="000A71EB" w:rsidP="0093104C">
      <w:pPr>
        <w:jc w:val="right"/>
        <w:rPr>
          <w:rFonts w:ascii="Century Gothic" w:eastAsia="Arial" w:hAnsi="Century Gothic" w:cs="Arial"/>
          <w:sz w:val="52"/>
          <w:szCs w:val="52"/>
        </w:rPr>
      </w:pPr>
      <w:r>
        <w:rPr>
          <w:rFonts w:ascii="Century Gothic" w:eastAsia="Arial" w:hAnsi="Century Gothic" w:cs="Arial"/>
          <w:sz w:val="52"/>
          <w:szCs w:val="52"/>
        </w:rPr>
        <w:t>Diciembre</w:t>
      </w:r>
      <w:r w:rsidR="00A5447A" w:rsidRPr="002F7546">
        <w:rPr>
          <w:rFonts w:ascii="Century Gothic" w:eastAsia="Arial" w:hAnsi="Century Gothic" w:cs="Arial"/>
          <w:sz w:val="52"/>
          <w:szCs w:val="52"/>
        </w:rPr>
        <w:t xml:space="preserve"> </w:t>
      </w:r>
      <w:r w:rsidR="0093104C">
        <w:rPr>
          <w:rFonts w:ascii="Century Gothic" w:eastAsia="Arial" w:hAnsi="Century Gothic" w:cs="Arial"/>
          <w:sz w:val="52"/>
          <w:szCs w:val="52"/>
        </w:rPr>
        <w:t>2021</w:t>
      </w:r>
      <w:r w:rsidR="00A5447A" w:rsidRPr="002F7546">
        <w:rPr>
          <w:rFonts w:ascii="Century Gothic" w:eastAsia="Arial" w:hAnsi="Century Gothic" w:cs="Arial"/>
          <w:sz w:val="52"/>
          <w:szCs w:val="52"/>
        </w:rPr>
        <w:t>.</w:t>
      </w:r>
      <w:r w:rsidR="00EB4B43">
        <w:rPr>
          <w:rFonts w:ascii="Arial" w:eastAsia="Arial" w:hAnsi="Arial" w:cs="Arial"/>
          <w:b/>
          <w:color w:val="000000"/>
        </w:rPr>
        <w:br w:type="page"/>
      </w:r>
    </w:p>
    <w:p w:rsidR="00B16585" w:rsidRPr="00933856" w:rsidRDefault="00525B91">
      <w:pPr>
        <w:tabs>
          <w:tab w:val="left" w:pos="9495"/>
        </w:tabs>
        <w:spacing w:after="0" w:line="300" w:lineRule="auto"/>
        <w:jc w:val="both"/>
        <w:rPr>
          <w:rFonts w:ascii="Century Gothic" w:eastAsia="Arial" w:hAnsi="Century Gothic" w:cstheme="majorHAnsi"/>
          <w:color w:val="000000"/>
          <w:sz w:val="36"/>
          <w:szCs w:val="36"/>
        </w:rPr>
      </w:pPr>
      <w:r w:rsidRPr="00933856">
        <w:rPr>
          <w:rFonts w:ascii="Century Gothic" w:eastAsia="Arial" w:hAnsi="Century Gothic" w:cstheme="majorHAnsi"/>
          <w:color w:val="000000"/>
          <w:sz w:val="36"/>
          <w:szCs w:val="36"/>
        </w:rPr>
        <w:lastRenderedPageBreak/>
        <w:t>INTRODUCCIÓN</w:t>
      </w:r>
      <w:r w:rsidRPr="00933856">
        <w:rPr>
          <w:rFonts w:ascii="Century Gothic" w:eastAsia="Arial" w:hAnsi="Century Gothic" w:cstheme="majorHAnsi"/>
          <w:color w:val="000000"/>
          <w:sz w:val="36"/>
          <w:szCs w:val="36"/>
        </w:rPr>
        <w:tab/>
      </w:r>
    </w:p>
    <w:p w:rsidR="00B16585" w:rsidRPr="000578AA" w:rsidRDefault="00B16585">
      <w:pPr>
        <w:spacing w:after="0" w:line="240" w:lineRule="auto"/>
        <w:jc w:val="both"/>
        <w:rPr>
          <w:rFonts w:asciiTheme="majorHAnsi" w:eastAsia="Arial" w:hAnsiTheme="majorHAnsi" w:cstheme="majorHAnsi"/>
          <w:color w:val="111111"/>
          <w:highlight w:val="white"/>
        </w:rPr>
      </w:pPr>
    </w:p>
    <w:p w:rsidR="00B16585" w:rsidRPr="00992427" w:rsidRDefault="00B16585">
      <w:pPr>
        <w:spacing w:after="0" w:line="240" w:lineRule="auto"/>
        <w:jc w:val="both"/>
        <w:rPr>
          <w:rFonts w:eastAsia="Arial"/>
          <w:color w:val="111111"/>
          <w:sz w:val="24"/>
          <w:szCs w:val="24"/>
          <w:highlight w:val="white"/>
        </w:rPr>
      </w:pPr>
    </w:p>
    <w:p w:rsidR="005F6169" w:rsidRDefault="00992427" w:rsidP="00992427">
      <w:pPr>
        <w:spacing w:after="0" w:line="360" w:lineRule="auto"/>
        <w:jc w:val="both"/>
        <w:rPr>
          <w:rFonts w:eastAsia="Arial"/>
          <w:sz w:val="24"/>
          <w:szCs w:val="24"/>
          <w:lang w:val="es-ES"/>
        </w:rPr>
      </w:pPr>
      <w:r w:rsidRPr="00992427">
        <w:rPr>
          <w:rFonts w:eastAsia="Arial"/>
          <w:sz w:val="24"/>
          <w:szCs w:val="24"/>
          <w:lang w:val="es-ES"/>
        </w:rPr>
        <w:t>Administrar información pública</w:t>
      </w:r>
      <w:r w:rsidR="00A02CAB">
        <w:rPr>
          <w:rFonts w:eastAsia="Arial"/>
          <w:sz w:val="24"/>
          <w:szCs w:val="24"/>
          <w:lang w:val="es-ES"/>
        </w:rPr>
        <w:t xml:space="preserve"> reviste una gran responsabilidad, pues las instituciones sólo son custodios de los documentos que le pertenecen a la ciudadanía; por lo tanto, resulta obligatorio emplearla de forma apropiada, facilitar el acceso a datos y documentos </w:t>
      </w:r>
      <w:r w:rsidR="005F6169">
        <w:rPr>
          <w:rFonts w:eastAsia="Arial"/>
          <w:sz w:val="24"/>
          <w:szCs w:val="24"/>
          <w:lang w:val="es-ES"/>
        </w:rPr>
        <w:t xml:space="preserve">públicos </w:t>
      </w:r>
      <w:r w:rsidR="00A02CAB">
        <w:rPr>
          <w:rFonts w:eastAsia="Arial"/>
          <w:sz w:val="24"/>
          <w:szCs w:val="24"/>
          <w:lang w:val="es-ES"/>
        </w:rPr>
        <w:t>y</w:t>
      </w:r>
      <w:r w:rsidR="005F39DB">
        <w:rPr>
          <w:rFonts w:eastAsia="Arial"/>
          <w:sz w:val="24"/>
          <w:szCs w:val="24"/>
          <w:lang w:val="es-ES"/>
        </w:rPr>
        <w:t>, por otro lado</w:t>
      </w:r>
      <w:r w:rsidR="005F6169">
        <w:rPr>
          <w:rFonts w:eastAsia="Arial"/>
          <w:sz w:val="24"/>
          <w:szCs w:val="24"/>
          <w:lang w:val="es-ES"/>
        </w:rPr>
        <w:t>,</w:t>
      </w:r>
      <w:r w:rsidR="00A02CAB">
        <w:rPr>
          <w:rFonts w:eastAsia="Arial"/>
          <w:sz w:val="24"/>
          <w:szCs w:val="24"/>
          <w:lang w:val="es-ES"/>
        </w:rPr>
        <w:t xml:space="preserve"> </w:t>
      </w:r>
      <w:r w:rsidR="005F39DB">
        <w:rPr>
          <w:rFonts w:eastAsia="Arial"/>
          <w:sz w:val="24"/>
          <w:szCs w:val="24"/>
          <w:lang w:val="es-ES"/>
        </w:rPr>
        <w:t xml:space="preserve">proteger </w:t>
      </w:r>
      <w:r w:rsidRPr="00992427">
        <w:rPr>
          <w:rFonts w:eastAsia="Arial"/>
          <w:sz w:val="24"/>
          <w:szCs w:val="24"/>
          <w:lang w:val="es-ES"/>
        </w:rPr>
        <w:t xml:space="preserve">los datos personales que se encuentran en </w:t>
      </w:r>
      <w:r w:rsidR="00A02CAB">
        <w:rPr>
          <w:rFonts w:eastAsia="Arial"/>
          <w:sz w:val="24"/>
          <w:szCs w:val="24"/>
          <w:lang w:val="es-ES"/>
        </w:rPr>
        <w:t xml:space="preserve">su posesión. </w:t>
      </w:r>
      <w:r w:rsidR="005F6169">
        <w:rPr>
          <w:rFonts w:eastAsia="Arial"/>
          <w:sz w:val="24"/>
          <w:szCs w:val="24"/>
          <w:lang w:val="es-ES"/>
        </w:rPr>
        <w:t>Para dar cumplimiento a esta la responsabilidad, es que la JMAS Camargo ha decidido instalar un Sistema Institucional de Archivos (SIA).</w:t>
      </w:r>
    </w:p>
    <w:p w:rsidR="005F6169" w:rsidRDefault="005F6169" w:rsidP="00992427">
      <w:pPr>
        <w:spacing w:after="0" w:line="360" w:lineRule="auto"/>
        <w:jc w:val="both"/>
        <w:rPr>
          <w:rFonts w:eastAsia="Arial"/>
          <w:sz w:val="24"/>
          <w:szCs w:val="24"/>
          <w:lang w:val="es-ES"/>
        </w:rPr>
      </w:pPr>
    </w:p>
    <w:p w:rsidR="005F6169" w:rsidRDefault="005F6169" w:rsidP="00A662CD">
      <w:pPr>
        <w:spacing w:after="0" w:line="360" w:lineRule="auto"/>
        <w:ind w:left="567"/>
        <w:jc w:val="both"/>
        <w:rPr>
          <w:rFonts w:eastAsia="Arial"/>
          <w:sz w:val="24"/>
          <w:szCs w:val="24"/>
          <w:lang w:val="es-ES"/>
        </w:rPr>
      </w:pPr>
      <w:r>
        <w:rPr>
          <w:rFonts w:eastAsia="Arial"/>
          <w:sz w:val="24"/>
          <w:szCs w:val="24"/>
          <w:lang w:val="es-ES"/>
        </w:rPr>
        <w:t xml:space="preserve">“El Sistema </w:t>
      </w:r>
      <w:r w:rsidR="00A662CD">
        <w:rPr>
          <w:rFonts w:eastAsia="Arial"/>
          <w:sz w:val="24"/>
          <w:szCs w:val="24"/>
          <w:lang w:val="es-ES"/>
        </w:rPr>
        <w:t>Institucional</w:t>
      </w:r>
      <w:r>
        <w:rPr>
          <w:rFonts w:eastAsia="Arial"/>
          <w:sz w:val="24"/>
          <w:szCs w:val="24"/>
          <w:lang w:val="es-ES"/>
        </w:rPr>
        <w:t xml:space="preserve"> de Archivos es el </w:t>
      </w:r>
      <w:r w:rsidR="00A662CD">
        <w:rPr>
          <w:rFonts w:eastAsia="Arial"/>
          <w:sz w:val="24"/>
          <w:szCs w:val="24"/>
          <w:lang w:val="es-ES"/>
        </w:rPr>
        <w:t>conjunto</w:t>
      </w:r>
      <w:r>
        <w:rPr>
          <w:rFonts w:eastAsia="Arial"/>
          <w:sz w:val="24"/>
          <w:szCs w:val="24"/>
          <w:lang w:val="es-ES"/>
        </w:rPr>
        <w:t xml:space="preserve"> de </w:t>
      </w:r>
      <w:r w:rsidR="00A662CD">
        <w:rPr>
          <w:rFonts w:eastAsia="Arial"/>
          <w:sz w:val="24"/>
          <w:szCs w:val="24"/>
          <w:lang w:val="es-ES"/>
        </w:rPr>
        <w:t>registros, procesos, procedimientos, criterios, estructuras, herramientas y funciones que desarrolla cada sujeto obligado y sustenta la actividad archivística, de acuerdo con los procesos de gestión documental”.</w:t>
      </w:r>
      <w:r w:rsidR="00A662CD">
        <w:rPr>
          <w:rStyle w:val="Refdenotaalpie"/>
          <w:rFonts w:eastAsia="Arial"/>
          <w:sz w:val="24"/>
          <w:szCs w:val="24"/>
          <w:lang w:val="es-ES"/>
        </w:rPr>
        <w:footnoteReference w:id="1"/>
      </w:r>
    </w:p>
    <w:p w:rsidR="005F6169" w:rsidRDefault="005F6169" w:rsidP="00992427">
      <w:pPr>
        <w:spacing w:after="0" w:line="360" w:lineRule="auto"/>
        <w:jc w:val="both"/>
        <w:rPr>
          <w:rFonts w:eastAsia="Arial"/>
          <w:sz w:val="24"/>
          <w:szCs w:val="24"/>
          <w:lang w:val="es-ES"/>
        </w:rPr>
      </w:pPr>
    </w:p>
    <w:p w:rsidR="005F6169" w:rsidRDefault="00A662CD" w:rsidP="00992427">
      <w:pPr>
        <w:spacing w:after="0" w:line="360" w:lineRule="auto"/>
        <w:jc w:val="both"/>
        <w:rPr>
          <w:rFonts w:eastAsia="Arial"/>
          <w:sz w:val="24"/>
          <w:szCs w:val="24"/>
          <w:lang w:val="es-ES"/>
        </w:rPr>
      </w:pPr>
      <w:r>
        <w:rPr>
          <w:rFonts w:eastAsia="Arial"/>
          <w:sz w:val="24"/>
          <w:szCs w:val="24"/>
          <w:lang w:val="es-ES"/>
        </w:rPr>
        <w:t>Gestionar documentos implica planear, organizar, dirigir y controlar los archivos, para evitar que sean empleados de forma inapropiada, destruidos o deteriorados, ya sea por efectos de la naturaleza o por acciones humanas; dejando a las instituciones sin los datos necesarios para dar cumplimiento a sus obligaciones.</w:t>
      </w:r>
    </w:p>
    <w:p w:rsidR="00A662CD" w:rsidRDefault="00A662CD" w:rsidP="00992427">
      <w:pPr>
        <w:spacing w:after="0" w:line="360" w:lineRule="auto"/>
        <w:jc w:val="both"/>
        <w:rPr>
          <w:rFonts w:eastAsia="Arial"/>
          <w:sz w:val="24"/>
          <w:szCs w:val="24"/>
          <w:lang w:val="es-ES"/>
        </w:rPr>
      </w:pPr>
    </w:p>
    <w:p w:rsidR="00A662CD" w:rsidRDefault="00992427" w:rsidP="00992427">
      <w:pPr>
        <w:spacing w:after="0" w:line="360" w:lineRule="auto"/>
        <w:jc w:val="both"/>
        <w:rPr>
          <w:rFonts w:eastAsia="Arial"/>
          <w:sz w:val="24"/>
          <w:szCs w:val="24"/>
          <w:lang w:val="es-ES"/>
        </w:rPr>
      </w:pPr>
      <w:r w:rsidRPr="00992427">
        <w:rPr>
          <w:rFonts w:eastAsia="Arial"/>
          <w:sz w:val="24"/>
          <w:szCs w:val="24"/>
          <w:lang w:val="es-ES"/>
        </w:rPr>
        <w:t xml:space="preserve">Dentro de las funciones que tiene </w:t>
      </w:r>
      <w:r w:rsidR="007E591F">
        <w:rPr>
          <w:rFonts w:eastAsia="Arial"/>
          <w:sz w:val="24"/>
          <w:szCs w:val="24"/>
          <w:lang w:val="es-ES"/>
        </w:rPr>
        <w:t>la c</w:t>
      </w:r>
      <w:r w:rsidR="00A662CD">
        <w:rPr>
          <w:rFonts w:eastAsia="Arial"/>
          <w:sz w:val="24"/>
          <w:szCs w:val="24"/>
          <w:lang w:val="es-ES"/>
        </w:rPr>
        <w:t xml:space="preserve">oordinación </w:t>
      </w:r>
      <w:r w:rsidR="007E591F">
        <w:rPr>
          <w:rFonts w:eastAsia="Arial"/>
          <w:sz w:val="24"/>
          <w:szCs w:val="24"/>
          <w:lang w:val="es-ES"/>
        </w:rPr>
        <w:t>de a</w:t>
      </w:r>
      <w:r w:rsidRPr="00992427">
        <w:rPr>
          <w:rFonts w:eastAsia="Arial"/>
          <w:sz w:val="24"/>
          <w:szCs w:val="24"/>
          <w:lang w:val="es-ES"/>
        </w:rPr>
        <w:t>rchivos</w:t>
      </w:r>
      <w:r w:rsidR="007E591F">
        <w:rPr>
          <w:rFonts w:eastAsia="Arial"/>
          <w:sz w:val="24"/>
          <w:szCs w:val="24"/>
          <w:lang w:val="es-ES"/>
        </w:rPr>
        <w:t>,</w:t>
      </w:r>
      <w:r w:rsidRPr="00992427">
        <w:rPr>
          <w:rFonts w:eastAsia="Arial"/>
          <w:sz w:val="24"/>
          <w:szCs w:val="24"/>
          <w:lang w:val="es-ES"/>
        </w:rPr>
        <w:t xml:space="preserve"> </w:t>
      </w:r>
      <w:r w:rsidR="007E591F">
        <w:rPr>
          <w:rFonts w:eastAsia="Arial"/>
          <w:sz w:val="24"/>
          <w:szCs w:val="24"/>
          <w:lang w:val="es-ES"/>
        </w:rPr>
        <w:t>se encuentra la de elaborar el P</w:t>
      </w:r>
      <w:r w:rsidR="00A662CD">
        <w:rPr>
          <w:rFonts w:eastAsia="Arial"/>
          <w:sz w:val="24"/>
          <w:szCs w:val="24"/>
          <w:lang w:val="es-ES"/>
        </w:rPr>
        <w:t>rograma</w:t>
      </w:r>
      <w:r w:rsidRPr="00992427">
        <w:rPr>
          <w:rFonts w:eastAsia="Arial"/>
          <w:sz w:val="24"/>
          <w:szCs w:val="24"/>
          <w:lang w:val="es-ES"/>
        </w:rPr>
        <w:t xml:space="preserve"> Anual de Desarrollo Archivístico </w:t>
      </w:r>
      <w:r w:rsidR="007E591F">
        <w:rPr>
          <w:rFonts w:eastAsia="Arial"/>
          <w:sz w:val="24"/>
          <w:szCs w:val="24"/>
          <w:lang w:val="es-ES"/>
        </w:rPr>
        <w:t xml:space="preserve">(PADA) 2020 </w:t>
      </w:r>
      <w:r w:rsidRPr="00992427">
        <w:rPr>
          <w:rFonts w:eastAsia="Arial"/>
          <w:sz w:val="24"/>
          <w:szCs w:val="24"/>
          <w:lang w:val="es-ES"/>
        </w:rPr>
        <w:t xml:space="preserve">para </w:t>
      </w:r>
      <w:r w:rsidR="00A662CD">
        <w:rPr>
          <w:rFonts w:eastAsia="Arial"/>
          <w:sz w:val="24"/>
          <w:szCs w:val="24"/>
          <w:lang w:val="es-ES"/>
        </w:rPr>
        <w:t>iniciar</w:t>
      </w:r>
      <w:r w:rsidRPr="00992427">
        <w:rPr>
          <w:rFonts w:eastAsia="Arial"/>
          <w:sz w:val="24"/>
          <w:szCs w:val="24"/>
          <w:lang w:val="es-ES"/>
        </w:rPr>
        <w:t xml:space="preserve"> la </w:t>
      </w:r>
      <w:r w:rsidR="00A662CD">
        <w:rPr>
          <w:rFonts w:eastAsia="Arial"/>
          <w:sz w:val="24"/>
          <w:szCs w:val="24"/>
          <w:lang w:val="es-ES"/>
        </w:rPr>
        <w:t>tarea</w:t>
      </w:r>
      <w:r w:rsidRPr="00992427">
        <w:rPr>
          <w:rFonts w:eastAsia="Arial"/>
          <w:sz w:val="24"/>
          <w:szCs w:val="24"/>
          <w:lang w:val="es-ES"/>
        </w:rPr>
        <w:t xml:space="preserve"> de organizar los documentos</w:t>
      </w:r>
      <w:r w:rsidR="007E591F">
        <w:rPr>
          <w:rFonts w:eastAsia="Arial"/>
          <w:sz w:val="24"/>
          <w:szCs w:val="24"/>
          <w:lang w:val="es-ES"/>
        </w:rPr>
        <w:t>, este PADA es la guía con la que la JMAS Camargo aplicará las tareas relativas a la gestión documental y archivística a la que está obligada por ley, pero particularmente a la que está comprometida por convicción.</w:t>
      </w:r>
    </w:p>
    <w:p w:rsidR="007E591F" w:rsidRDefault="007E591F">
      <w:pPr>
        <w:rPr>
          <w:rFonts w:asciiTheme="majorHAnsi" w:hAnsiTheme="majorHAnsi" w:cstheme="majorHAnsi"/>
          <w:sz w:val="24"/>
          <w:szCs w:val="24"/>
        </w:rPr>
      </w:pPr>
      <w:r>
        <w:rPr>
          <w:rFonts w:asciiTheme="majorHAnsi" w:hAnsiTheme="majorHAnsi" w:cstheme="majorHAnsi"/>
          <w:sz w:val="24"/>
          <w:szCs w:val="24"/>
        </w:rPr>
        <w:br w:type="page"/>
      </w:r>
    </w:p>
    <w:p w:rsidR="00B16585" w:rsidRPr="00933856" w:rsidRDefault="00525B91">
      <w:pPr>
        <w:widowControl w:val="0"/>
        <w:numPr>
          <w:ilvl w:val="0"/>
          <w:numId w:val="11"/>
        </w:numPr>
        <w:pBdr>
          <w:top w:val="nil"/>
          <w:left w:val="nil"/>
          <w:bottom w:val="nil"/>
          <w:right w:val="nil"/>
          <w:between w:val="nil"/>
        </w:pBdr>
        <w:spacing w:after="0" w:line="300" w:lineRule="auto"/>
        <w:rPr>
          <w:rFonts w:ascii="Century Gothic" w:hAnsi="Century Gothic" w:cstheme="majorHAnsi"/>
          <w:sz w:val="36"/>
          <w:szCs w:val="36"/>
        </w:rPr>
      </w:pPr>
      <w:r w:rsidRPr="00933856">
        <w:rPr>
          <w:rFonts w:ascii="Century Gothic" w:eastAsia="Arial" w:hAnsi="Century Gothic" w:cstheme="majorHAnsi"/>
          <w:sz w:val="36"/>
          <w:szCs w:val="36"/>
        </w:rPr>
        <w:lastRenderedPageBreak/>
        <w:t>MARCO DE REFERENCIA</w:t>
      </w:r>
    </w:p>
    <w:p w:rsidR="00B16585" w:rsidRPr="00933856" w:rsidRDefault="00B16585" w:rsidP="002D38D3">
      <w:pPr>
        <w:widowControl w:val="0"/>
        <w:pBdr>
          <w:top w:val="nil"/>
          <w:left w:val="nil"/>
          <w:bottom w:val="nil"/>
          <w:right w:val="nil"/>
          <w:between w:val="nil"/>
        </w:pBdr>
        <w:spacing w:after="0" w:line="360" w:lineRule="auto"/>
        <w:rPr>
          <w:b/>
          <w:sz w:val="24"/>
          <w:szCs w:val="24"/>
        </w:rPr>
      </w:pPr>
    </w:p>
    <w:p w:rsidR="007E591F" w:rsidRDefault="007E591F" w:rsidP="002D38D3">
      <w:pPr>
        <w:spacing w:line="360" w:lineRule="auto"/>
        <w:jc w:val="both"/>
        <w:rPr>
          <w:rFonts w:asciiTheme="majorHAnsi" w:hAnsiTheme="majorHAnsi" w:cstheme="majorHAnsi"/>
          <w:sz w:val="24"/>
          <w:szCs w:val="24"/>
        </w:rPr>
      </w:pPr>
      <w:r w:rsidRPr="00A5447A">
        <w:rPr>
          <w:rFonts w:asciiTheme="majorHAnsi" w:hAnsiTheme="majorHAnsi" w:cstheme="majorHAnsi"/>
          <w:sz w:val="24"/>
          <w:szCs w:val="24"/>
        </w:rPr>
        <w:t>La Junta Municipal de Agua y Saneamiento de Camargo es un organismo público descentralizado del Poder Ejecutivo del Estado, bajo la coordinación de la Junta Central, facultado para la prestación de los servicios de agua, alcantarillado sanitario, saneamiento, requeridos dentro de nuestro municipio.</w:t>
      </w:r>
    </w:p>
    <w:p w:rsidR="00571F70" w:rsidRDefault="00571F70" w:rsidP="002D38D3">
      <w:pPr>
        <w:spacing w:line="360" w:lineRule="auto"/>
        <w:jc w:val="both"/>
        <w:rPr>
          <w:rFonts w:asciiTheme="majorHAnsi" w:hAnsiTheme="majorHAnsi" w:cstheme="majorHAnsi"/>
          <w:sz w:val="24"/>
          <w:szCs w:val="24"/>
        </w:rPr>
      </w:pPr>
    </w:p>
    <w:p w:rsidR="007E591F" w:rsidRDefault="007E591F" w:rsidP="002D38D3">
      <w:pPr>
        <w:spacing w:line="360" w:lineRule="auto"/>
        <w:jc w:val="both"/>
        <w:rPr>
          <w:rFonts w:asciiTheme="majorHAnsi" w:hAnsiTheme="majorHAnsi" w:cstheme="majorHAnsi"/>
          <w:sz w:val="24"/>
          <w:szCs w:val="24"/>
        </w:rPr>
      </w:pPr>
      <w:r w:rsidRPr="00A5447A">
        <w:rPr>
          <w:rFonts w:asciiTheme="majorHAnsi" w:hAnsiTheme="majorHAnsi" w:cstheme="majorHAnsi"/>
          <w:sz w:val="24"/>
          <w:szCs w:val="24"/>
        </w:rPr>
        <w:t>L</w:t>
      </w:r>
      <w:r w:rsidR="00571F70">
        <w:rPr>
          <w:rFonts w:asciiTheme="majorHAnsi" w:hAnsiTheme="majorHAnsi" w:cstheme="majorHAnsi"/>
          <w:sz w:val="24"/>
          <w:szCs w:val="24"/>
        </w:rPr>
        <w:t>a misión de la JMAS Camargo es a</w:t>
      </w:r>
      <w:r w:rsidRPr="00A5447A">
        <w:rPr>
          <w:rFonts w:asciiTheme="majorHAnsi" w:hAnsiTheme="majorHAnsi" w:cstheme="majorHAnsi"/>
          <w:sz w:val="24"/>
          <w:szCs w:val="24"/>
        </w:rPr>
        <w:t>dministrar los servicios necesarios para la ciudadanía de Camargo Chihuahua, contribuyendo y fomentando el cuidado del buen uso de este recurso tan vital para así lograr la sustentabilidad y elevar la calidad de vida de los ciudadanos.</w:t>
      </w:r>
    </w:p>
    <w:p w:rsidR="00571F70" w:rsidRDefault="00571F70" w:rsidP="002D38D3">
      <w:pPr>
        <w:spacing w:line="360" w:lineRule="auto"/>
        <w:jc w:val="both"/>
        <w:rPr>
          <w:rFonts w:asciiTheme="majorHAnsi" w:hAnsiTheme="majorHAnsi" w:cstheme="majorHAnsi"/>
          <w:sz w:val="24"/>
          <w:szCs w:val="24"/>
        </w:rPr>
      </w:pPr>
    </w:p>
    <w:p w:rsidR="00571F70" w:rsidRDefault="00571F70" w:rsidP="002D38D3">
      <w:pPr>
        <w:spacing w:line="360" w:lineRule="auto"/>
        <w:jc w:val="both"/>
        <w:rPr>
          <w:sz w:val="24"/>
          <w:szCs w:val="24"/>
        </w:rPr>
      </w:pPr>
      <w:r w:rsidRPr="00A5447A">
        <w:rPr>
          <w:rFonts w:asciiTheme="majorHAnsi" w:hAnsiTheme="majorHAnsi" w:cstheme="majorHAnsi"/>
          <w:sz w:val="24"/>
          <w:szCs w:val="24"/>
        </w:rPr>
        <w:t xml:space="preserve">En nuestro compromiso con la transparencia y la rendición de cuentas es indispensable contar con información oportuna, por lo que implantar el Sistema Institucional de Archivos resulta un deber </w:t>
      </w:r>
      <w:r w:rsidRPr="007E591F">
        <w:rPr>
          <w:sz w:val="24"/>
          <w:szCs w:val="24"/>
        </w:rPr>
        <w:t>que tenemos para con el ciudadano.</w:t>
      </w:r>
    </w:p>
    <w:p w:rsidR="00571F70" w:rsidRDefault="00571F70" w:rsidP="002D38D3">
      <w:pPr>
        <w:spacing w:line="360" w:lineRule="auto"/>
        <w:jc w:val="both"/>
        <w:rPr>
          <w:rFonts w:asciiTheme="majorHAnsi" w:hAnsiTheme="majorHAnsi" w:cstheme="majorHAnsi"/>
          <w:sz w:val="24"/>
          <w:szCs w:val="24"/>
        </w:rPr>
      </w:pPr>
    </w:p>
    <w:p w:rsidR="002D38D3" w:rsidRDefault="00571F70" w:rsidP="002D38D3">
      <w:pPr>
        <w:shd w:val="clear" w:color="auto" w:fill="FFFFFF"/>
        <w:spacing w:after="0" w:line="360" w:lineRule="auto"/>
        <w:jc w:val="both"/>
        <w:rPr>
          <w:rFonts w:eastAsia="Arial"/>
          <w:sz w:val="24"/>
          <w:szCs w:val="24"/>
        </w:rPr>
      </w:pPr>
      <w:r>
        <w:rPr>
          <w:rFonts w:eastAsia="Arial"/>
          <w:sz w:val="24"/>
          <w:szCs w:val="24"/>
        </w:rPr>
        <w:t>Aunado a lo anterior, e</w:t>
      </w:r>
      <w:r w:rsidR="005F6169" w:rsidRPr="007E591F">
        <w:rPr>
          <w:rFonts w:eastAsia="Arial"/>
          <w:sz w:val="24"/>
          <w:szCs w:val="24"/>
        </w:rPr>
        <w:t xml:space="preserve">l artículo 6o, apartado A, fracción V de Ia Constitución Política de los Estados Unidos Mexicanos, establece, como uno de los principios para garantizar el ejercicio del derecho de acceso a la información, que los sujetos obligados deberán preservar sus documentos en archivos administrativos actualizados. </w:t>
      </w:r>
    </w:p>
    <w:p w:rsidR="002D38D3" w:rsidRDefault="002D38D3" w:rsidP="002D38D3">
      <w:pPr>
        <w:shd w:val="clear" w:color="auto" w:fill="FFFFFF"/>
        <w:spacing w:after="0" w:line="360" w:lineRule="auto"/>
        <w:jc w:val="both"/>
        <w:rPr>
          <w:rFonts w:eastAsia="Arial"/>
          <w:sz w:val="24"/>
          <w:szCs w:val="24"/>
        </w:rPr>
      </w:pPr>
    </w:p>
    <w:p w:rsidR="005F6169" w:rsidRPr="007E591F" w:rsidRDefault="00D46990" w:rsidP="007E591F">
      <w:pPr>
        <w:shd w:val="clear" w:color="auto" w:fill="FFFFFF"/>
        <w:spacing w:after="0" w:line="360" w:lineRule="auto"/>
        <w:jc w:val="both"/>
        <w:rPr>
          <w:rFonts w:eastAsia="Arial"/>
          <w:sz w:val="24"/>
          <w:szCs w:val="24"/>
        </w:rPr>
      </w:pPr>
      <w:r>
        <w:rPr>
          <w:rFonts w:eastAsia="Arial"/>
          <w:sz w:val="24"/>
          <w:szCs w:val="24"/>
        </w:rPr>
        <w:t>M</w:t>
      </w:r>
      <w:r w:rsidR="005F6169" w:rsidRPr="007E591F">
        <w:rPr>
          <w:rFonts w:eastAsia="Arial"/>
          <w:sz w:val="24"/>
          <w:szCs w:val="24"/>
        </w:rPr>
        <w:t xml:space="preserve">ientras que el artículo 24 </w:t>
      </w:r>
      <w:r>
        <w:rPr>
          <w:rFonts w:eastAsia="Arial"/>
          <w:sz w:val="24"/>
          <w:szCs w:val="24"/>
        </w:rPr>
        <w:t xml:space="preserve">de </w:t>
      </w:r>
      <w:r w:rsidRPr="007E591F">
        <w:rPr>
          <w:rFonts w:eastAsia="Arial"/>
          <w:sz w:val="24"/>
          <w:szCs w:val="24"/>
        </w:rPr>
        <w:t>Ley General de Transparencia y Acceso a la Información Pública</w:t>
      </w:r>
      <w:r w:rsidR="005F6169" w:rsidRPr="007E591F">
        <w:rPr>
          <w:rFonts w:eastAsia="Arial"/>
          <w:sz w:val="24"/>
          <w:szCs w:val="24"/>
        </w:rPr>
        <w:t>, establece que los sujetos obligados deberán cumplir con la obligación de acuerdo a su naturaleza de constituir y mantener actualizados sus sistemas de archivo y gestión documental, conforme a la normatividad aplicable.</w:t>
      </w:r>
      <w:r w:rsidR="0093104C">
        <w:rPr>
          <w:rFonts w:eastAsia="Arial"/>
          <w:sz w:val="24"/>
          <w:szCs w:val="24"/>
        </w:rPr>
        <w:t xml:space="preserve"> </w:t>
      </w:r>
      <w:r w:rsidR="005F6169" w:rsidRPr="007E591F">
        <w:rPr>
          <w:rFonts w:eastAsia="Arial"/>
          <w:sz w:val="24"/>
          <w:szCs w:val="24"/>
        </w:rPr>
        <w:t xml:space="preserve">Ley General de Archivos, tiene por objeto establecer los principios y bases generales para la organización, conservación, administración y preservación homogénea de los </w:t>
      </w:r>
      <w:r w:rsidR="005F6169" w:rsidRPr="007E591F">
        <w:rPr>
          <w:rFonts w:eastAsia="Arial"/>
          <w:sz w:val="24"/>
          <w:szCs w:val="24"/>
        </w:rPr>
        <w:lastRenderedPageBreak/>
        <w:t>archivos en posesión de los sujetos obligados, así como también establece realizar la planeación anual de las acciones que mejoren las condiciones en las que se encuentran los documentos públicos.</w:t>
      </w:r>
    </w:p>
    <w:p w:rsidR="00992427" w:rsidRPr="007E591F" w:rsidRDefault="00992427" w:rsidP="007E591F">
      <w:pPr>
        <w:spacing w:line="360" w:lineRule="auto"/>
        <w:jc w:val="both"/>
        <w:rPr>
          <w:sz w:val="24"/>
          <w:szCs w:val="24"/>
        </w:rPr>
      </w:pPr>
    </w:p>
    <w:p w:rsidR="00992427" w:rsidRDefault="00D46990" w:rsidP="007E591F">
      <w:pPr>
        <w:spacing w:line="360" w:lineRule="auto"/>
        <w:jc w:val="both"/>
        <w:rPr>
          <w:sz w:val="24"/>
          <w:szCs w:val="24"/>
        </w:rPr>
      </w:pPr>
      <w:r>
        <w:rPr>
          <w:sz w:val="24"/>
          <w:szCs w:val="24"/>
        </w:rPr>
        <w:t xml:space="preserve">Por lo tanto este </w:t>
      </w:r>
      <w:r w:rsidR="00992427" w:rsidRPr="007E591F">
        <w:rPr>
          <w:sz w:val="24"/>
          <w:szCs w:val="24"/>
        </w:rPr>
        <w:t>Programa Anual de Desarrollo Archivístico (PADA)</w:t>
      </w:r>
      <w:r>
        <w:rPr>
          <w:sz w:val="24"/>
          <w:szCs w:val="24"/>
        </w:rPr>
        <w:t>,</w:t>
      </w:r>
      <w:r w:rsidR="00992427" w:rsidRPr="007E591F">
        <w:rPr>
          <w:sz w:val="24"/>
          <w:szCs w:val="24"/>
        </w:rPr>
        <w:t xml:space="preserve"> se encuentra elaborado con el fundamento en lo dispuesto en el capítulo V de la Ley General de Archivos relativo a la Planeación en Materia de Archivos.</w:t>
      </w:r>
    </w:p>
    <w:p w:rsidR="00B16585" w:rsidRPr="000578AA" w:rsidRDefault="00B16585">
      <w:pPr>
        <w:widowControl w:val="0"/>
        <w:pBdr>
          <w:top w:val="nil"/>
          <w:left w:val="nil"/>
          <w:bottom w:val="nil"/>
          <w:right w:val="nil"/>
          <w:between w:val="nil"/>
        </w:pBdr>
        <w:spacing w:after="0" w:line="300" w:lineRule="auto"/>
        <w:jc w:val="both"/>
        <w:rPr>
          <w:rFonts w:asciiTheme="majorHAnsi" w:eastAsia="Arial" w:hAnsiTheme="majorHAnsi" w:cstheme="majorHAnsi"/>
          <w:b/>
          <w:color w:val="FF0000"/>
        </w:rPr>
      </w:pPr>
    </w:p>
    <w:p w:rsidR="00B16585" w:rsidRPr="00933856" w:rsidRDefault="00525B91">
      <w:pPr>
        <w:widowControl w:val="0"/>
        <w:numPr>
          <w:ilvl w:val="0"/>
          <w:numId w:val="11"/>
        </w:numPr>
        <w:pBdr>
          <w:top w:val="nil"/>
          <w:left w:val="nil"/>
          <w:bottom w:val="nil"/>
          <w:right w:val="nil"/>
          <w:between w:val="nil"/>
        </w:pBdr>
        <w:spacing w:after="0" w:line="300" w:lineRule="auto"/>
        <w:jc w:val="both"/>
        <w:rPr>
          <w:rFonts w:ascii="Century Gothic" w:hAnsi="Century Gothic" w:cstheme="majorHAnsi"/>
          <w:sz w:val="36"/>
          <w:szCs w:val="36"/>
        </w:rPr>
      </w:pPr>
      <w:r w:rsidRPr="00933856">
        <w:rPr>
          <w:rFonts w:ascii="Century Gothic" w:eastAsia="Arial" w:hAnsi="Century Gothic" w:cstheme="majorHAnsi"/>
          <w:sz w:val="36"/>
          <w:szCs w:val="36"/>
        </w:rPr>
        <w:t>OBJETIVOS</w:t>
      </w:r>
    </w:p>
    <w:p w:rsidR="00B16585" w:rsidRPr="000578AA" w:rsidRDefault="00B16585">
      <w:pPr>
        <w:widowControl w:val="0"/>
        <w:pBdr>
          <w:top w:val="nil"/>
          <w:left w:val="nil"/>
          <w:bottom w:val="nil"/>
          <w:right w:val="nil"/>
          <w:between w:val="nil"/>
        </w:pBdr>
        <w:spacing w:after="0" w:line="300" w:lineRule="auto"/>
        <w:ind w:left="360"/>
        <w:jc w:val="both"/>
        <w:rPr>
          <w:rFonts w:asciiTheme="majorHAnsi" w:hAnsiTheme="majorHAnsi" w:cstheme="majorHAnsi"/>
          <w:b/>
        </w:rPr>
      </w:pPr>
    </w:p>
    <w:p w:rsidR="00B16585" w:rsidRPr="00933856" w:rsidRDefault="00525B91">
      <w:pPr>
        <w:spacing w:after="0" w:line="360" w:lineRule="auto"/>
        <w:jc w:val="both"/>
        <w:rPr>
          <w:rFonts w:eastAsia="Times New Roman"/>
          <w:b/>
          <w:sz w:val="24"/>
          <w:szCs w:val="24"/>
        </w:rPr>
      </w:pPr>
      <w:r w:rsidRPr="00933856">
        <w:rPr>
          <w:rFonts w:eastAsia="Arial"/>
          <w:b/>
          <w:sz w:val="24"/>
          <w:szCs w:val="24"/>
        </w:rPr>
        <w:t xml:space="preserve">General </w:t>
      </w:r>
    </w:p>
    <w:p w:rsidR="00B16585" w:rsidRPr="00933856" w:rsidRDefault="00A11629">
      <w:pPr>
        <w:spacing w:after="0" w:line="360" w:lineRule="auto"/>
        <w:jc w:val="both"/>
        <w:rPr>
          <w:rFonts w:eastAsia="Arial"/>
          <w:sz w:val="24"/>
          <w:szCs w:val="24"/>
        </w:rPr>
      </w:pPr>
      <w:r w:rsidRPr="00933856">
        <w:rPr>
          <w:rFonts w:eastAsia="Arial"/>
          <w:sz w:val="24"/>
          <w:szCs w:val="24"/>
        </w:rPr>
        <w:t xml:space="preserve">Realizar los inventarios de archivo de la Junta Municipal de Agua y Saneamiento </w:t>
      </w:r>
      <w:r w:rsidR="00933856">
        <w:rPr>
          <w:rFonts w:eastAsia="Arial"/>
          <w:sz w:val="24"/>
          <w:szCs w:val="24"/>
        </w:rPr>
        <w:t xml:space="preserve">de Camargo </w:t>
      </w:r>
      <w:r w:rsidRPr="00933856">
        <w:rPr>
          <w:rFonts w:eastAsia="Arial"/>
          <w:sz w:val="24"/>
          <w:szCs w:val="24"/>
        </w:rPr>
        <w:t xml:space="preserve">para dar cumplimiento a la Ley General de Archivos y publicar en la página de transparencia el Catálogo de Disposición documental y la Guía de </w:t>
      </w:r>
      <w:r w:rsidR="00933856">
        <w:rPr>
          <w:rFonts w:eastAsia="Arial"/>
          <w:sz w:val="24"/>
          <w:szCs w:val="24"/>
        </w:rPr>
        <w:t>A</w:t>
      </w:r>
      <w:r w:rsidRPr="00933856">
        <w:rPr>
          <w:rFonts w:eastAsia="Arial"/>
          <w:sz w:val="24"/>
          <w:szCs w:val="24"/>
        </w:rPr>
        <w:t>rchivos</w:t>
      </w:r>
      <w:r w:rsidR="00933856">
        <w:rPr>
          <w:rFonts w:eastAsia="Arial"/>
          <w:sz w:val="24"/>
          <w:szCs w:val="24"/>
        </w:rPr>
        <w:t>.</w:t>
      </w:r>
    </w:p>
    <w:p w:rsidR="00B16585" w:rsidRPr="00933856" w:rsidRDefault="00B16585">
      <w:pPr>
        <w:spacing w:after="0" w:line="360" w:lineRule="auto"/>
        <w:jc w:val="both"/>
        <w:rPr>
          <w:rFonts w:eastAsia="Arial"/>
          <w:b/>
          <w:sz w:val="24"/>
          <w:szCs w:val="24"/>
        </w:rPr>
      </w:pPr>
    </w:p>
    <w:p w:rsidR="00B16585" w:rsidRPr="00933856" w:rsidRDefault="00525B91">
      <w:pPr>
        <w:spacing w:after="0" w:line="360" w:lineRule="auto"/>
        <w:jc w:val="both"/>
        <w:rPr>
          <w:rFonts w:eastAsia="Times New Roman"/>
          <w:b/>
          <w:sz w:val="24"/>
          <w:szCs w:val="24"/>
        </w:rPr>
      </w:pPr>
      <w:r w:rsidRPr="00933856">
        <w:rPr>
          <w:rFonts w:eastAsia="Arial"/>
          <w:b/>
          <w:sz w:val="24"/>
          <w:szCs w:val="24"/>
        </w:rPr>
        <w:t xml:space="preserve">Específicos </w:t>
      </w:r>
    </w:p>
    <w:p w:rsidR="00B16585" w:rsidRPr="00933856" w:rsidRDefault="0093104C">
      <w:pPr>
        <w:numPr>
          <w:ilvl w:val="0"/>
          <w:numId w:val="9"/>
        </w:numPr>
        <w:pBdr>
          <w:top w:val="nil"/>
          <w:left w:val="nil"/>
          <w:bottom w:val="nil"/>
          <w:right w:val="nil"/>
          <w:between w:val="nil"/>
        </w:pBdr>
        <w:spacing w:after="0" w:line="360" w:lineRule="auto"/>
        <w:jc w:val="both"/>
        <w:rPr>
          <w:rFonts w:eastAsia="Arial"/>
          <w:sz w:val="24"/>
          <w:szCs w:val="24"/>
        </w:rPr>
      </w:pPr>
      <w:r>
        <w:rPr>
          <w:rFonts w:eastAsia="Arial"/>
          <w:sz w:val="24"/>
          <w:szCs w:val="24"/>
        </w:rPr>
        <w:t>Concluir</w:t>
      </w:r>
      <w:r w:rsidR="00CE09F5" w:rsidRPr="00933856">
        <w:rPr>
          <w:rFonts w:eastAsia="Arial"/>
          <w:sz w:val="24"/>
          <w:szCs w:val="24"/>
        </w:rPr>
        <w:t xml:space="preserve"> Inventarios Preliminares de Archivo de Concentración</w:t>
      </w:r>
    </w:p>
    <w:p w:rsidR="00CE09F5" w:rsidRPr="00933856" w:rsidRDefault="00CE09F5">
      <w:pPr>
        <w:numPr>
          <w:ilvl w:val="0"/>
          <w:numId w:val="9"/>
        </w:numPr>
        <w:pBdr>
          <w:top w:val="nil"/>
          <w:left w:val="nil"/>
          <w:bottom w:val="nil"/>
          <w:right w:val="nil"/>
          <w:between w:val="nil"/>
        </w:pBdr>
        <w:spacing w:after="0" w:line="360" w:lineRule="auto"/>
        <w:jc w:val="both"/>
        <w:rPr>
          <w:rFonts w:eastAsia="Arial"/>
          <w:sz w:val="24"/>
          <w:szCs w:val="24"/>
        </w:rPr>
      </w:pPr>
      <w:r w:rsidRPr="00933856">
        <w:rPr>
          <w:rFonts w:eastAsia="Arial"/>
          <w:sz w:val="24"/>
          <w:szCs w:val="24"/>
        </w:rPr>
        <w:t>Realizar Inventario</w:t>
      </w:r>
      <w:r w:rsidR="00182EA2">
        <w:rPr>
          <w:rFonts w:eastAsia="Arial"/>
          <w:sz w:val="24"/>
          <w:szCs w:val="24"/>
        </w:rPr>
        <w:t xml:space="preserve"> General</w:t>
      </w:r>
    </w:p>
    <w:p w:rsidR="00B16585" w:rsidRPr="00933856" w:rsidRDefault="0086521F">
      <w:pPr>
        <w:numPr>
          <w:ilvl w:val="0"/>
          <w:numId w:val="9"/>
        </w:numPr>
        <w:pBdr>
          <w:top w:val="nil"/>
          <w:left w:val="nil"/>
          <w:bottom w:val="nil"/>
          <w:right w:val="nil"/>
          <w:between w:val="nil"/>
        </w:pBdr>
        <w:spacing w:after="0" w:line="360" w:lineRule="auto"/>
        <w:jc w:val="both"/>
        <w:rPr>
          <w:rFonts w:eastAsia="Arial"/>
          <w:sz w:val="24"/>
          <w:szCs w:val="24"/>
        </w:rPr>
      </w:pPr>
      <w:r w:rsidRPr="00933856">
        <w:rPr>
          <w:rFonts w:eastAsia="Arial"/>
          <w:sz w:val="24"/>
          <w:szCs w:val="24"/>
        </w:rPr>
        <w:t>Realizar la Valoración Documental y Determinar V</w:t>
      </w:r>
      <w:r w:rsidR="00525B91" w:rsidRPr="00933856">
        <w:rPr>
          <w:rFonts w:eastAsia="Arial"/>
          <w:sz w:val="24"/>
          <w:szCs w:val="24"/>
        </w:rPr>
        <w:t>igencias</w:t>
      </w:r>
    </w:p>
    <w:p w:rsidR="00B16585" w:rsidRPr="00933856" w:rsidRDefault="00525B91">
      <w:pPr>
        <w:numPr>
          <w:ilvl w:val="0"/>
          <w:numId w:val="9"/>
        </w:numPr>
        <w:pBdr>
          <w:top w:val="nil"/>
          <w:left w:val="nil"/>
          <w:bottom w:val="nil"/>
          <w:right w:val="nil"/>
          <w:between w:val="nil"/>
        </w:pBdr>
        <w:spacing w:after="0" w:line="360" w:lineRule="auto"/>
        <w:jc w:val="both"/>
        <w:rPr>
          <w:rFonts w:eastAsia="Arial"/>
          <w:sz w:val="24"/>
          <w:szCs w:val="24"/>
        </w:rPr>
      </w:pPr>
      <w:r w:rsidRPr="00933856">
        <w:rPr>
          <w:rFonts w:eastAsia="Arial"/>
          <w:sz w:val="24"/>
          <w:szCs w:val="24"/>
        </w:rPr>
        <w:t>Elaborar el Catálogo de Disposición Documental</w:t>
      </w:r>
      <w:r w:rsidR="00C7186D" w:rsidRPr="00933856">
        <w:rPr>
          <w:rFonts w:eastAsia="Arial"/>
          <w:sz w:val="24"/>
          <w:szCs w:val="24"/>
        </w:rPr>
        <w:t xml:space="preserve"> y Guía de archivos</w:t>
      </w:r>
    </w:p>
    <w:p w:rsidR="00C7186D" w:rsidRPr="00933856" w:rsidRDefault="00C7186D" w:rsidP="00C7186D">
      <w:pPr>
        <w:pBdr>
          <w:top w:val="nil"/>
          <w:left w:val="nil"/>
          <w:bottom w:val="nil"/>
          <w:right w:val="nil"/>
          <w:between w:val="nil"/>
        </w:pBdr>
        <w:spacing w:after="0" w:line="360" w:lineRule="auto"/>
        <w:ind w:left="720"/>
        <w:jc w:val="both"/>
        <w:rPr>
          <w:rFonts w:eastAsia="Arial"/>
          <w:sz w:val="24"/>
          <w:szCs w:val="24"/>
        </w:rPr>
      </w:pPr>
    </w:p>
    <w:p w:rsidR="00B16585" w:rsidRPr="000578AA" w:rsidRDefault="00B16585">
      <w:pPr>
        <w:spacing w:after="0" w:line="360" w:lineRule="auto"/>
        <w:jc w:val="both"/>
        <w:rPr>
          <w:rFonts w:asciiTheme="majorHAnsi" w:eastAsia="Arial" w:hAnsiTheme="majorHAnsi" w:cstheme="majorHAnsi"/>
        </w:rPr>
      </w:pPr>
    </w:p>
    <w:p w:rsidR="00CE09F5" w:rsidRDefault="00CE09F5">
      <w:pPr>
        <w:rPr>
          <w:rFonts w:asciiTheme="majorHAnsi" w:eastAsia="Arial" w:hAnsiTheme="majorHAnsi" w:cstheme="majorHAnsi"/>
        </w:rPr>
      </w:pPr>
      <w:r>
        <w:rPr>
          <w:rFonts w:asciiTheme="majorHAnsi" w:eastAsia="Arial" w:hAnsiTheme="majorHAnsi" w:cstheme="majorHAnsi"/>
        </w:rPr>
        <w:br w:type="page"/>
      </w:r>
    </w:p>
    <w:p w:rsidR="00B16585" w:rsidRPr="00933856" w:rsidRDefault="00525B91">
      <w:pPr>
        <w:widowControl w:val="0"/>
        <w:numPr>
          <w:ilvl w:val="0"/>
          <w:numId w:val="11"/>
        </w:numPr>
        <w:pBdr>
          <w:top w:val="nil"/>
          <w:left w:val="nil"/>
          <w:bottom w:val="nil"/>
          <w:right w:val="nil"/>
          <w:between w:val="nil"/>
        </w:pBdr>
        <w:spacing w:after="0" w:line="360" w:lineRule="auto"/>
        <w:rPr>
          <w:rFonts w:ascii="Century Gothic" w:hAnsi="Century Gothic"/>
          <w:color w:val="000000"/>
          <w:sz w:val="36"/>
          <w:szCs w:val="36"/>
        </w:rPr>
      </w:pPr>
      <w:r w:rsidRPr="00933856">
        <w:rPr>
          <w:rFonts w:ascii="Century Gothic" w:eastAsia="Arial" w:hAnsi="Century Gothic"/>
          <w:color w:val="000000"/>
          <w:sz w:val="36"/>
          <w:szCs w:val="36"/>
        </w:rPr>
        <w:lastRenderedPageBreak/>
        <w:t>PLANEACIÓN</w:t>
      </w:r>
    </w:p>
    <w:p w:rsidR="00B16585" w:rsidRPr="000578AA" w:rsidRDefault="00B16585">
      <w:pPr>
        <w:widowControl w:val="0"/>
        <w:pBdr>
          <w:top w:val="nil"/>
          <w:left w:val="nil"/>
          <w:bottom w:val="nil"/>
          <w:right w:val="nil"/>
          <w:between w:val="nil"/>
        </w:pBdr>
        <w:spacing w:after="0" w:line="360" w:lineRule="auto"/>
        <w:ind w:left="357"/>
        <w:rPr>
          <w:rFonts w:asciiTheme="majorHAnsi" w:hAnsiTheme="majorHAnsi" w:cstheme="majorHAnsi"/>
          <w:b/>
        </w:rPr>
      </w:pPr>
    </w:p>
    <w:p w:rsidR="00B16585" w:rsidRDefault="00525B91">
      <w:pPr>
        <w:pBdr>
          <w:top w:val="nil"/>
          <w:left w:val="nil"/>
          <w:bottom w:val="nil"/>
          <w:right w:val="nil"/>
          <w:between w:val="nil"/>
        </w:pBdr>
        <w:spacing w:after="0" w:line="360" w:lineRule="auto"/>
        <w:jc w:val="both"/>
        <w:rPr>
          <w:rFonts w:eastAsia="Arial"/>
          <w:sz w:val="24"/>
          <w:szCs w:val="24"/>
        </w:rPr>
      </w:pPr>
      <w:r w:rsidRPr="0053655B">
        <w:rPr>
          <w:rFonts w:eastAsia="Arial"/>
          <w:sz w:val="24"/>
          <w:szCs w:val="24"/>
        </w:rPr>
        <w:t>Para el cumplimiento de objetivos del Programa Anual</w:t>
      </w:r>
      <w:r w:rsidR="0093104C">
        <w:rPr>
          <w:rFonts w:eastAsia="Arial"/>
          <w:sz w:val="24"/>
          <w:szCs w:val="24"/>
        </w:rPr>
        <w:t xml:space="preserve"> de Desarrollo Archivístico 2021</w:t>
      </w:r>
      <w:r w:rsidRPr="0053655B">
        <w:rPr>
          <w:rFonts w:eastAsia="Arial"/>
          <w:sz w:val="24"/>
          <w:szCs w:val="24"/>
        </w:rPr>
        <w:t xml:space="preserve">, se contará con la participación de los responsables de archivo de cada una de las áreas, así como de los integrantes del grupo interdisciplinario en materia de archivos quienes realizarán las acciones necesarias para logro de los objetivos planteados. </w:t>
      </w:r>
    </w:p>
    <w:p w:rsidR="0053655B" w:rsidRPr="0053655B" w:rsidRDefault="0053655B">
      <w:pPr>
        <w:pBdr>
          <w:top w:val="nil"/>
          <w:left w:val="nil"/>
          <w:bottom w:val="nil"/>
          <w:right w:val="nil"/>
          <w:between w:val="nil"/>
        </w:pBdr>
        <w:spacing w:after="0" w:line="360" w:lineRule="auto"/>
        <w:jc w:val="both"/>
        <w:rPr>
          <w:rFonts w:eastAsia="Arial"/>
          <w:sz w:val="24"/>
          <w:szCs w:val="24"/>
        </w:rPr>
      </w:pPr>
    </w:p>
    <w:p w:rsidR="00B16585" w:rsidRPr="0053655B" w:rsidRDefault="00D46990" w:rsidP="0053655B">
      <w:pPr>
        <w:rPr>
          <w:rFonts w:ascii="Century Gothic" w:eastAsia="Arial" w:hAnsi="Century Gothic" w:cstheme="majorHAnsi"/>
          <w:sz w:val="36"/>
          <w:szCs w:val="36"/>
        </w:rPr>
      </w:pPr>
      <w:r>
        <w:rPr>
          <w:rFonts w:ascii="Century Gothic" w:eastAsia="Arial" w:hAnsi="Century Gothic" w:cstheme="majorHAnsi"/>
          <w:sz w:val="36"/>
          <w:szCs w:val="36"/>
        </w:rPr>
        <w:t>3</w:t>
      </w:r>
      <w:r w:rsidR="00525B91" w:rsidRPr="0053655B">
        <w:rPr>
          <w:rFonts w:ascii="Century Gothic" w:eastAsia="Arial" w:hAnsi="Century Gothic" w:cstheme="majorHAnsi"/>
          <w:sz w:val="36"/>
          <w:szCs w:val="36"/>
        </w:rPr>
        <w:t>.1 REQUISITOS</w:t>
      </w:r>
    </w:p>
    <w:p w:rsidR="00B16585" w:rsidRPr="000578AA" w:rsidRDefault="00B16585">
      <w:pPr>
        <w:widowControl w:val="0"/>
        <w:pBdr>
          <w:top w:val="nil"/>
          <w:left w:val="nil"/>
          <w:bottom w:val="nil"/>
          <w:right w:val="nil"/>
          <w:between w:val="nil"/>
        </w:pBdr>
        <w:spacing w:after="0" w:line="240" w:lineRule="auto"/>
        <w:jc w:val="both"/>
        <w:rPr>
          <w:rFonts w:asciiTheme="majorHAnsi" w:eastAsia="Arial" w:hAnsiTheme="majorHAnsi" w:cstheme="majorHAnsi"/>
        </w:rPr>
      </w:pPr>
    </w:p>
    <w:tbl>
      <w:tblPr>
        <w:tblStyle w:val="Tabladecuadrcula4-nfasis1"/>
        <w:tblW w:w="9634" w:type="dxa"/>
        <w:tblLayout w:type="fixed"/>
        <w:tblLook w:val="04A0" w:firstRow="1" w:lastRow="0" w:firstColumn="1" w:lastColumn="0" w:noHBand="0" w:noVBand="1"/>
      </w:tblPr>
      <w:tblGrid>
        <w:gridCol w:w="567"/>
        <w:gridCol w:w="1696"/>
        <w:gridCol w:w="3402"/>
        <w:gridCol w:w="3969"/>
      </w:tblGrid>
      <w:tr w:rsidR="00B16585" w:rsidRPr="000578AA" w:rsidTr="0000098E">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67" w:type="dxa"/>
          </w:tcPr>
          <w:p w:rsidR="00B16585" w:rsidRPr="000578AA" w:rsidRDefault="00525B91">
            <w:pPr>
              <w:jc w:val="center"/>
              <w:rPr>
                <w:rFonts w:asciiTheme="majorHAnsi" w:eastAsia="Arial" w:hAnsiTheme="majorHAnsi" w:cstheme="majorHAnsi"/>
              </w:rPr>
            </w:pPr>
            <w:r w:rsidRPr="000578AA">
              <w:rPr>
                <w:rFonts w:asciiTheme="majorHAnsi" w:eastAsia="Arial" w:hAnsiTheme="majorHAnsi" w:cstheme="majorHAnsi"/>
              </w:rPr>
              <w:t>No</w:t>
            </w:r>
          </w:p>
        </w:tc>
        <w:tc>
          <w:tcPr>
            <w:tcW w:w="1696" w:type="dxa"/>
          </w:tcPr>
          <w:p w:rsidR="00B16585" w:rsidRPr="000578AA" w:rsidRDefault="00525B91">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0578AA">
              <w:rPr>
                <w:rFonts w:asciiTheme="majorHAnsi" w:eastAsia="Arial" w:hAnsiTheme="majorHAnsi" w:cstheme="majorHAnsi"/>
              </w:rPr>
              <w:t>Etapa</w:t>
            </w:r>
          </w:p>
        </w:tc>
        <w:tc>
          <w:tcPr>
            <w:tcW w:w="3402" w:type="dxa"/>
          </w:tcPr>
          <w:p w:rsidR="00B16585" w:rsidRPr="000578AA" w:rsidRDefault="000578AA">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0578AA">
              <w:rPr>
                <w:rFonts w:asciiTheme="majorHAnsi" w:eastAsia="Arial" w:hAnsiTheme="majorHAnsi" w:cstheme="majorHAnsi"/>
              </w:rPr>
              <w:t>Objetivo</w:t>
            </w:r>
          </w:p>
        </w:tc>
        <w:tc>
          <w:tcPr>
            <w:tcW w:w="3969" w:type="dxa"/>
          </w:tcPr>
          <w:p w:rsidR="00B16585" w:rsidRPr="000578AA" w:rsidRDefault="00525B91">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0578AA">
              <w:rPr>
                <w:rFonts w:asciiTheme="majorHAnsi" w:eastAsia="Arial" w:hAnsiTheme="majorHAnsi" w:cstheme="majorHAnsi"/>
              </w:rPr>
              <w:t>Requerimientos</w:t>
            </w:r>
          </w:p>
        </w:tc>
      </w:tr>
      <w:tr w:rsidR="00B16585" w:rsidRPr="000578AA" w:rsidTr="0000098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67" w:type="dxa"/>
          </w:tcPr>
          <w:p w:rsidR="00B16585" w:rsidRPr="000578AA" w:rsidRDefault="00525B91">
            <w:pPr>
              <w:rPr>
                <w:rFonts w:asciiTheme="majorHAnsi" w:eastAsia="Arial" w:hAnsiTheme="majorHAnsi" w:cstheme="majorHAnsi"/>
              </w:rPr>
            </w:pPr>
            <w:r w:rsidRPr="000578AA">
              <w:rPr>
                <w:rFonts w:asciiTheme="majorHAnsi" w:eastAsia="Arial" w:hAnsiTheme="majorHAnsi" w:cstheme="majorHAnsi"/>
              </w:rPr>
              <w:t>1</w:t>
            </w:r>
          </w:p>
        </w:tc>
        <w:tc>
          <w:tcPr>
            <w:tcW w:w="1696" w:type="dxa"/>
          </w:tcPr>
          <w:p w:rsidR="00B16585" w:rsidRPr="000578AA" w:rsidRDefault="00CE09F5">
            <w:p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 xml:space="preserve">Inventario preliminar archivo de </w:t>
            </w:r>
            <w:r w:rsidR="009A4DBA">
              <w:rPr>
                <w:rFonts w:asciiTheme="majorHAnsi" w:eastAsia="Arial" w:hAnsiTheme="majorHAnsi" w:cstheme="majorHAnsi"/>
                <w:b/>
              </w:rPr>
              <w:t>concentración</w:t>
            </w:r>
          </w:p>
        </w:tc>
        <w:tc>
          <w:tcPr>
            <w:tcW w:w="3402" w:type="dxa"/>
          </w:tcPr>
          <w:p w:rsidR="00B16585" w:rsidRPr="000578AA" w:rsidRDefault="00CE09F5">
            <w:p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rPr>
              <w:t xml:space="preserve">Determinar la cantidad, y tipo de expedientes que se encuentran depositados en las </w:t>
            </w:r>
            <w:r w:rsidR="00E542D5">
              <w:rPr>
                <w:rFonts w:asciiTheme="majorHAnsi" w:eastAsia="Arial" w:hAnsiTheme="majorHAnsi" w:cstheme="majorHAnsi"/>
              </w:rPr>
              <w:t>bodegas y almacenes de la JMAS C</w:t>
            </w:r>
            <w:r>
              <w:rPr>
                <w:rFonts w:asciiTheme="majorHAnsi" w:eastAsia="Arial" w:hAnsiTheme="majorHAnsi" w:cstheme="majorHAnsi"/>
              </w:rPr>
              <w:t>amargo</w:t>
            </w:r>
            <w:r w:rsidR="002D38D3">
              <w:rPr>
                <w:rFonts w:asciiTheme="majorHAnsi" w:eastAsia="Arial" w:hAnsiTheme="majorHAnsi" w:cstheme="majorHAnsi"/>
              </w:rPr>
              <w:t>.</w:t>
            </w:r>
          </w:p>
        </w:tc>
        <w:tc>
          <w:tcPr>
            <w:tcW w:w="3969" w:type="dxa"/>
          </w:tcPr>
          <w:p w:rsidR="00B16585" w:rsidRPr="00707364" w:rsidRDefault="001A4385" w:rsidP="00707364">
            <w:pPr>
              <w:pStyle w:val="Prrafodelista"/>
              <w:numPr>
                <w:ilvl w:val="3"/>
                <w:numId w:val="9"/>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707364">
              <w:rPr>
                <w:rFonts w:asciiTheme="majorHAnsi" w:eastAsia="Arial" w:hAnsiTheme="majorHAnsi" w:cstheme="majorHAnsi"/>
                <w:color w:val="000000"/>
              </w:rPr>
              <w:t>Personal que participe en el proceso de captura de inventarios.</w:t>
            </w:r>
          </w:p>
          <w:p w:rsidR="00707364" w:rsidRDefault="001A4385" w:rsidP="00891BE8">
            <w:pPr>
              <w:pStyle w:val="Prrafodelista"/>
              <w:numPr>
                <w:ilvl w:val="3"/>
                <w:numId w:val="9"/>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707364">
              <w:rPr>
                <w:rFonts w:asciiTheme="majorHAnsi" w:eastAsia="Arial" w:hAnsiTheme="majorHAnsi" w:cstheme="majorHAnsi"/>
                <w:color w:val="000000"/>
              </w:rPr>
              <w:t>Espacio físico</w:t>
            </w:r>
          </w:p>
          <w:p w:rsidR="00707364" w:rsidRDefault="001A4385" w:rsidP="00891BE8">
            <w:pPr>
              <w:pStyle w:val="Prrafodelista"/>
              <w:numPr>
                <w:ilvl w:val="3"/>
                <w:numId w:val="9"/>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707364">
              <w:rPr>
                <w:rFonts w:asciiTheme="majorHAnsi" w:eastAsia="Arial" w:hAnsiTheme="majorHAnsi" w:cstheme="majorHAnsi"/>
                <w:color w:val="000000"/>
              </w:rPr>
              <w:t>Equipo de cómputo para captura</w:t>
            </w:r>
          </w:p>
          <w:p w:rsidR="00707364" w:rsidRDefault="001A4385" w:rsidP="00891BE8">
            <w:pPr>
              <w:pStyle w:val="Prrafodelista"/>
              <w:numPr>
                <w:ilvl w:val="3"/>
                <w:numId w:val="9"/>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707364">
              <w:rPr>
                <w:rFonts w:asciiTheme="majorHAnsi" w:eastAsia="Arial" w:hAnsiTheme="majorHAnsi" w:cstheme="majorHAnsi"/>
                <w:color w:val="000000"/>
              </w:rPr>
              <w:t>Capacitación para el pers</w:t>
            </w:r>
            <w:r w:rsidR="00707364">
              <w:rPr>
                <w:rFonts w:asciiTheme="majorHAnsi" w:eastAsia="Arial" w:hAnsiTheme="majorHAnsi" w:cstheme="majorHAnsi"/>
                <w:color w:val="000000"/>
              </w:rPr>
              <w:t>onal que realizará la actividad</w:t>
            </w:r>
          </w:p>
          <w:p w:rsidR="00B52806" w:rsidRPr="000578AA" w:rsidRDefault="001A4385" w:rsidP="0053655B">
            <w:pPr>
              <w:pStyle w:val="Prrafodelista"/>
              <w:numPr>
                <w:ilvl w:val="3"/>
                <w:numId w:val="9"/>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707364">
              <w:rPr>
                <w:rFonts w:asciiTheme="majorHAnsi" w:eastAsia="Arial" w:hAnsiTheme="majorHAnsi" w:cstheme="majorHAnsi"/>
                <w:color w:val="000000"/>
              </w:rPr>
              <w:t xml:space="preserve">Material </w:t>
            </w:r>
            <w:r w:rsidR="0053655B">
              <w:rPr>
                <w:rFonts w:asciiTheme="majorHAnsi" w:eastAsia="Arial" w:hAnsiTheme="majorHAnsi" w:cstheme="majorHAnsi"/>
                <w:color w:val="000000"/>
              </w:rPr>
              <w:t xml:space="preserve">y equipo </w:t>
            </w:r>
            <w:r w:rsidRPr="00707364">
              <w:rPr>
                <w:rFonts w:asciiTheme="majorHAnsi" w:eastAsia="Arial" w:hAnsiTheme="majorHAnsi" w:cstheme="majorHAnsi"/>
                <w:color w:val="000000"/>
              </w:rPr>
              <w:t>de seguridad e higiene</w:t>
            </w:r>
          </w:p>
        </w:tc>
      </w:tr>
      <w:tr w:rsidR="00B16585" w:rsidRPr="000578AA" w:rsidTr="0000098E">
        <w:trPr>
          <w:trHeight w:val="820"/>
        </w:trPr>
        <w:tc>
          <w:tcPr>
            <w:cnfStyle w:val="001000000000" w:firstRow="0" w:lastRow="0" w:firstColumn="1" w:lastColumn="0" w:oddVBand="0" w:evenVBand="0" w:oddHBand="0" w:evenHBand="0" w:firstRowFirstColumn="0" w:firstRowLastColumn="0" w:lastRowFirstColumn="0" w:lastRowLastColumn="0"/>
            <w:tcW w:w="567" w:type="dxa"/>
          </w:tcPr>
          <w:p w:rsidR="00B16585" w:rsidRPr="000578AA" w:rsidRDefault="00525B91">
            <w:pPr>
              <w:rPr>
                <w:rFonts w:asciiTheme="majorHAnsi" w:eastAsia="Arial" w:hAnsiTheme="majorHAnsi" w:cstheme="majorHAnsi"/>
              </w:rPr>
            </w:pPr>
            <w:r w:rsidRPr="000578AA">
              <w:rPr>
                <w:rFonts w:asciiTheme="majorHAnsi" w:eastAsia="Arial" w:hAnsiTheme="majorHAnsi" w:cstheme="majorHAnsi"/>
              </w:rPr>
              <w:t>2</w:t>
            </w:r>
          </w:p>
        </w:tc>
        <w:tc>
          <w:tcPr>
            <w:tcW w:w="1696" w:type="dxa"/>
          </w:tcPr>
          <w:p w:rsidR="00B16585" w:rsidRPr="000578AA" w:rsidRDefault="00182EA2" w:rsidP="00182EA2">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Inventario General</w:t>
            </w:r>
          </w:p>
        </w:tc>
        <w:tc>
          <w:tcPr>
            <w:tcW w:w="3402" w:type="dxa"/>
          </w:tcPr>
          <w:p w:rsidR="00B16585" w:rsidRDefault="0074132C">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rPr>
              <w:t xml:space="preserve">Elaborar los inventarios de archivo de trámite para </w:t>
            </w:r>
            <w:proofErr w:type="gramStart"/>
            <w:r>
              <w:rPr>
                <w:rFonts w:asciiTheme="majorHAnsi" w:eastAsia="Arial" w:hAnsiTheme="majorHAnsi" w:cstheme="majorHAnsi"/>
              </w:rPr>
              <w:t>darle  cumplimiento</w:t>
            </w:r>
            <w:proofErr w:type="gramEnd"/>
            <w:r>
              <w:rPr>
                <w:rFonts w:asciiTheme="majorHAnsi" w:eastAsia="Arial" w:hAnsiTheme="majorHAnsi" w:cstheme="majorHAnsi"/>
              </w:rPr>
              <w:t xml:space="preserve"> a la ley de archivos e iniciar con la elaboración de la guía de archivos que se debe publicar en portal de transparencia</w:t>
            </w:r>
            <w:r w:rsidR="002D38D3">
              <w:rPr>
                <w:rFonts w:asciiTheme="majorHAnsi" w:eastAsia="Arial" w:hAnsiTheme="majorHAnsi" w:cstheme="majorHAnsi"/>
              </w:rPr>
              <w:t>.</w:t>
            </w:r>
          </w:p>
          <w:p w:rsidR="002D38D3" w:rsidRPr="000578AA" w:rsidRDefault="002D38D3">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tcW w:w="3969" w:type="dxa"/>
          </w:tcPr>
          <w:p w:rsidR="00B52806" w:rsidRDefault="00707364" w:rsidP="0053655B">
            <w:pPr>
              <w:pStyle w:val="Prrafodelista"/>
              <w:numPr>
                <w:ilvl w:val="3"/>
                <w:numId w:val="24"/>
              </w:numPr>
              <w:pBdr>
                <w:top w:val="nil"/>
                <w:left w:val="nil"/>
                <w:bottom w:val="nil"/>
                <w:right w:val="nil"/>
                <w:between w:val="nil"/>
              </w:pBdr>
              <w:ind w:left="318"/>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P</w:t>
            </w:r>
            <w:r w:rsidR="00B52806">
              <w:rPr>
                <w:rFonts w:asciiTheme="majorHAnsi" w:eastAsia="Arial" w:hAnsiTheme="majorHAnsi" w:cstheme="majorHAnsi"/>
                <w:color w:val="000000"/>
              </w:rPr>
              <w:t>lanear</w:t>
            </w:r>
            <w:r>
              <w:rPr>
                <w:rFonts w:asciiTheme="majorHAnsi" w:eastAsia="Arial" w:hAnsiTheme="majorHAnsi" w:cstheme="majorHAnsi"/>
                <w:color w:val="000000"/>
              </w:rPr>
              <w:t xml:space="preserve"> la capacitación</w:t>
            </w:r>
          </w:p>
          <w:p w:rsidR="00B52806" w:rsidRDefault="00707364" w:rsidP="0053655B">
            <w:pPr>
              <w:pStyle w:val="Prrafodelista"/>
              <w:numPr>
                <w:ilvl w:val="3"/>
                <w:numId w:val="24"/>
              </w:numPr>
              <w:pBdr>
                <w:top w:val="nil"/>
                <w:left w:val="nil"/>
                <w:bottom w:val="nil"/>
                <w:right w:val="nil"/>
                <w:between w:val="nil"/>
              </w:pBdr>
              <w:ind w:left="318"/>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Aula de capacitación</w:t>
            </w:r>
          </w:p>
          <w:p w:rsidR="00707364" w:rsidRDefault="00B52806" w:rsidP="0053655B">
            <w:pPr>
              <w:pStyle w:val="Prrafodelista"/>
              <w:numPr>
                <w:ilvl w:val="3"/>
                <w:numId w:val="24"/>
              </w:numPr>
              <w:pBdr>
                <w:top w:val="nil"/>
                <w:left w:val="nil"/>
                <w:bottom w:val="nil"/>
                <w:right w:val="nil"/>
                <w:between w:val="nil"/>
              </w:pBdr>
              <w:ind w:left="318"/>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M</w:t>
            </w:r>
            <w:r w:rsidR="00707364">
              <w:rPr>
                <w:rFonts w:asciiTheme="majorHAnsi" w:eastAsia="Arial" w:hAnsiTheme="majorHAnsi" w:cstheme="majorHAnsi"/>
                <w:color w:val="000000"/>
              </w:rPr>
              <w:t>aterial didácticos (copias)</w:t>
            </w:r>
          </w:p>
          <w:p w:rsidR="00707364" w:rsidRDefault="00707364" w:rsidP="0053655B">
            <w:pPr>
              <w:pStyle w:val="Prrafodelista"/>
              <w:pBdr>
                <w:top w:val="nil"/>
                <w:left w:val="nil"/>
                <w:bottom w:val="nil"/>
                <w:right w:val="nil"/>
                <w:between w:val="nil"/>
              </w:pBdr>
              <w:ind w:left="318"/>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p w:rsidR="00707364" w:rsidRPr="00707364" w:rsidRDefault="00707364" w:rsidP="0070736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tc>
      </w:tr>
      <w:tr w:rsidR="00B16585" w:rsidRPr="000578AA" w:rsidTr="0000098E">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567" w:type="dxa"/>
          </w:tcPr>
          <w:p w:rsidR="00B16585" w:rsidRPr="000578AA" w:rsidRDefault="00525B91">
            <w:pPr>
              <w:rPr>
                <w:rFonts w:asciiTheme="majorHAnsi" w:eastAsia="Arial" w:hAnsiTheme="majorHAnsi" w:cstheme="majorHAnsi"/>
              </w:rPr>
            </w:pPr>
            <w:r w:rsidRPr="000578AA">
              <w:rPr>
                <w:rFonts w:asciiTheme="majorHAnsi" w:eastAsia="Arial" w:hAnsiTheme="majorHAnsi" w:cstheme="majorHAnsi"/>
              </w:rPr>
              <w:t>3</w:t>
            </w:r>
          </w:p>
        </w:tc>
        <w:tc>
          <w:tcPr>
            <w:tcW w:w="1696" w:type="dxa"/>
          </w:tcPr>
          <w:p w:rsidR="00B16585" w:rsidRPr="000578AA" w:rsidRDefault="000E2054">
            <w:p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Valoración documental (fichas)</w:t>
            </w:r>
          </w:p>
        </w:tc>
        <w:tc>
          <w:tcPr>
            <w:tcW w:w="3402" w:type="dxa"/>
          </w:tcPr>
          <w:p w:rsidR="00B16585" w:rsidRDefault="0074132C" w:rsidP="0074132C">
            <w:p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rPr>
              <w:t>Valorar los documentos que produce la JMAS, para determinar valores, periodos de conservación y destino final de los documentos</w:t>
            </w:r>
            <w:r w:rsidR="002D38D3">
              <w:rPr>
                <w:rFonts w:asciiTheme="majorHAnsi" w:eastAsia="Arial" w:hAnsiTheme="majorHAnsi" w:cstheme="majorHAnsi"/>
              </w:rPr>
              <w:t>.</w:t>
            </w:r>
          </w:p>
          <w:p w:rsidR="002D38D3" w:rsidRPr="000578AA" w:rsidRDefault="002D38D3" w:rsidP="0074132C">
            <w:p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tcW w:w="3969" w:type="dxa"/>
          </w:tcPr>
          <w:p w:rsidR="0053655B" w:rsidRDefault="00B52806" w:rsidP="0053655B">
            <w:pPr>
              <w:pStyle w:val="Prrafodelista"/>
              <w:numPr>
                <w:ilvl w:val="3"/>
                <w:numId w:val="25"/>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Asesoría y/o capacitación para elaborar fichas de valoración.</w:t>
            </w:r>
          </w:p>
          <w:p w:rsidR="00B52806" w:rsidRPr="00B52806" w:rsidRDefault="00B52806" w:rsidP="0053655B">
            <w:pPr>
              <w:pStyle w:val="Prrafodelista"/>
              <w:numPr>
                <w:ilvl w:val="3"/>
                <w:numId w:val="25"/>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Aula para reuniones de revisión y aprobación</w:t>
            </w:r>
            <w:r w:rsidR="0053655B">
              <w:rPr>
                <w:rFonts w:asciiTheme="majorHAnsi" w:eastAsia="Arial" w:hAnsiTheme="majorHAnsi" w:cstheme="majorHAnsi"/>
                <w:color w:val="000000"/>
              </w:rPr>
              <w:t>.</w:t>
            </w:r>
          </w:p>
        </w:tc>
      </w:tr>
      <w:tr w:rsidR="00B16585" w:rsidRPr="000578AA" w:rsidTr="0000098E">
        <w:trPr>
          <w:trHeight w:val="1461"/>
        </w:trPr>
        <w:tc>
          <w:tcPr>
            <w:cnfStyle w:val="001000000000" w:firstRow="0" w:lastRow="0" w:firstColumn="1" w:lastColumn="0" w:oddVBand="0" w:evenVBand="0" w:oddHBand="0" w:evenHBand="0" w:firstRowFirstColumn="0" w:firstRowLastColumn="0" w:lastRowFirstColumn="0" w:lastRowLastColumn="0"/>
            <w:tcW w:w="567" w:type="dxa"/>
          </w:tcPr>
          <w:p w:rsidR="00B16585" w:rsidRDefault="00B16585" w:rsidP="00B52806">
            <w:pPr>
              <w:rPr>
                <w:rFonts w:asciiTheme="majorHAnsi" w:eastAsia="Arial" w:hAnsiTheme="majorHAnsi" w:cstheme="majorHAnsi"/>
              </w:rPr>
            </w:pPr>
          </w:p>
          <w:p w:rsidR="00B52806" w:rsidRDefault="00B52806" w:rsidP="00B52806">
            <w:pPr>
              <w:rPr>
                <w:rFonts w:asciiTheme="majorHAnsi" w:eastAsia="Arial" w:hAnsiTheme="majorHAnsi" w:cstheme="majorHAnsi"/>
              </w:rPr>
            </w:pPr>
          </w:p>
          <w:p w:rsidR="00B52806" w:rsidRPr="000578AA" w:rsidRDefault="00B52806" w:rsidP="00B52806">
            <w:pPr>
              <w:rPr>
                <w:rFonts w:asciiTheme="majorHAnsi" w:eastAsia="Arial" w:hAnsiTheme="majorHAnsi" w:cstheme="majorHAnsi"/>
              </w:rPr>
            </w:pPr>
            <w:r>
              <w:rPr>
                <w:rFonts w:asciiTheme="majorHAnsi" w:eastAsia="Arial" w:hAnsiTheme="majorHAnsi" w:cstheme="majorHAnsi"/>
              </w:rPr>
              <w:t>4</w:t>
            </w:r>
          </w:p>
        </w:tc>
        <w:tc>
          <w:tcPr>
            <w:tcW w:w="1696" w:type="dxa"/>
          </w:tcPr>
          <w:p w:rsidR="00B16585" w:rsidRPr="000578AA" w:rsidRDefault="000E2054">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Catálogo de Disposición Documental</w:t>
            </w:r>
            <w:r w:rsidR="00C7186D">
              <w:rPr>
                <w:rFonts w:asciiTheme="majorHAnsi" w:eastAsia="Arial" w:hAnsiTheme="majorHAnsi" w:cstheme="majorHAnsi"/>
                <w:b/>
              </w:rPr>
              <w:t xml:space="preserve"> y guía de archivos</w:t>
            </w:r>
          </w:p>
        </w:tc>
        <w:tc>
          <w:tcPr>
            <w:tcW w:w="3402" w:type="dxa"/>
          </w:tcPr>
          <w:p w:rsidR="00B16585" w:rsidRPr="000578AA" w:rsidRDefault="00707364" w:rsidP="00707364">
            <w:pPr>
              <w:ind w:left="34" w:hanging="1"/>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rPr>
              <w:t>Integrar la información de las fichas en el formato oficial para Diseñar el Catálogo de Disposición y publicarlo en el portal de transparencia</w:t>
            </w:r>
            <w:r w:rsidR="0053655B">
              <w:rPr>
                <w:rFonts w:asciiTheme="majorHAnsi" w:eastAsia="Arial" w:hAnsiTheme="majorHAnsi" w:cstheme="majorHAnsi"/>
              </w:rPr>
              <w:t>.</w:t>
            </w:r>
          </w:p>
        </w:tc>
        <w:tc>
          <w:tcPr>
            <w:tcW w:w="3969" w:type="dxa"/>
          </w:tcPr>
          <w:p w:rsidR="00B16585" w:rsidRPr="000578AA" w:rsidRDefault="00B52806" w:rsidP="0053655B">
            <w:pPr>
              <w:pStyle w:val="Prrafodelista"/>
              <w:numPr>
                <w:ilvl w:val="3"/>
                <w:numId w:val="26"/>
              </w:numPr>
              <w:pBdr>
                <w:top w:val="nil"/>
                <w:left w:val="nil"/>
                <w:bottom w:val="nil"/>
                <w:right w:val="nil"/>
                <w:between w:val="nil"/>
              </w:pBdr>
              <w:ind w:left="318"/>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 xml:space="preserve">Asesoría y/o capacitación para elaborar </w:t>
            </w:r>
            <w:r w:rsidR="00C7186D">
              <w:rPr>
                <w:rFonts w:asciiTheme="majorHAnsi" w:eastAsia="Arial" w:hAnsiTheme="majorHAnsi" w:cstheme="majorHAnsi"/>
                <w:color w:val="000000"/>
              </w:rPr>
              <w:t>el Catálogo de Disposición Documental</w:t>
            </w:r>
            <w:r w:rsidR="0053655B">
              <w:rPr>
                <w:rFonts w:asciiTheme="majorHAnsi" w:eastAsia="Arial" w:hAnsiTheme="majorHAnsi" w:cstheme="majorHAnsi"/>
                <w:color w:val="000000"/>
              </w:rPr>
              <w:t>.</w:t>
            </w:r>
          </w:p>
        </w:tc>
      </w:tr>
    </w:tbl>
    <w:p w:rsidR="00B16585" w:rsidRPr="000578AA" w:rsidRDefault="00B16585">
      <w:pPr>
        <w:widowControl w:val="0"/>
        <w:pBdr>
          <w:top w:val="nil"/>
          <w:left w:val="nil"/>
          <w:bottom w:val="nil"/>
          <w:right w:val="nil"/>
          <w:between w:val="nil"/>
        </w:pBdr>
        <w:spacing w:after="0" w:line="360" w:lineRule="auto"/>
        <w:rPr>
          <w:rFonts w:asciiTheme="majorHAnsi" w:eastAsia="Arial" w:hAnsiTheme="majorHAnsi" w:cstheme="majorHAnsi"/>
          <w:b/>
        </w:rPr>
      </w:pPr>
    </w:p>
    <w:p w:rsidR="00B16585" w:rsidRPr="0053655B" w:rsidRDefault="00D46990">
      <w:pPr>
        <w:widowControl w:val="0"/>
        <w:pBdr>
          <w:top w:val="nil"/>
          <w:left w:val="nil"/>
          <w:bottom w:val="nil"/>
          <w:right w:val="nil"/>
          <w:between w:val="nil"/>
        </w:pBdr>
        <w:spacing w:after="0" w:line="360" w:lineRule="auto"/>
        <w:rPr>
          <w:rFonts w:ascii="Century Gothic" w:eastAsia="Arial" w:hAnsi="Century Gothic" w:cstheme="majorHAnsi"/>
          <w:sz w:val="36"/>
          <w:szCs w:val="36"/>
        </w:rPr>
      </w:pPr>
      <w:r>
        <w:rPr>
          <w:rFonts w:ascii="Century Gothic" w:eastAsia="Arial" w:hAnsi="Century Gothic" w:cstheme="majorHAnsi"/>
          <w:sz w:val="36"/>
          <w:szCs w:val="36"/>
        </w:rPr>
        <w:lastRenderedPageBreak/>
        <w:t>3</w:t>
      </w:r>
      <w:r w:rsidR="00525B91" w:rsidRPr="0053655B">
        <w:rPr>
          <w:rFonts w:ascii="Century Gothic" w:eastAsia="Arial" w:hAnsi="Century Gothic" w:cstheme="majorHAnsi"/>
          <w:sz w:val="36"/>
          <w:szCs w:val="36"/>
        </w:rPr>
        <w:t>.2 ALCANCE</w:t>
      </w:r>
    </w:p>
    <w:p w:rsidR="00B16585" w:rsidRPr="0053655B" w:rsidRDefault="00B52806">
      <w:pPr>
        <w:widowControl w:val="0"/>
        <w:pBdr>
          <w:top w:val="nil"/>
          <w:left w:val="nil"/>
          <w:bottom w:val="nil"/>
          <w:right w:val="nil"/>
          <w:between w:val="nil"/>
        </w:pBdr>
        <w:spacing w:after="0" w:line="360" w:lineRule="auto"/>
        <w:jc w:val="both"/>
        <w:rPr>
          <w:rFonts w:eastAsia="Arial"/>
          <w:sz w:val="24"/>
          <w:szCs w:val="24"/>
        </w:rPr>
      </w:pPr>
      <w:r w:rsidRPr="0053655B">
        <w:rPr>
          <w:rFonts w:eastAsia="Arial"/>
          <w:sz w:val="24"/>
          <w:szCs w:val="24"/>
        </w:rPr>
        <w:t>Toda la Junta Municipal de Agua y Saneamiento de Camargo</w:t>
      </w:r>
    </w:p>
    <w:p w:rsidR="00B16585" w:rsidRPr="000578AA" w:rsidRDefault="00B16585">
      <w:pPr>
        <w:widowControl w:val="0"/>
        <w:pBdr>
          <w:top w:val="nil"/>
          <w:left w:val="nil"/>
          <w:bottom w:val="nil"/>
          <w:right w:val="nil"/>
          <w:between w:val="nil"/>
        </w:pBdr>
        <w:spacing w:after="0" w:line="360" w:lineRule="auto"/>
        <w:jc w:val="both"/>
        <w:rPr>
          <w:rFonts w:asciiTheme="majorHAnsi" w:eastAsia="Arial" w:hAnsiTheme="majorHAnsi" w:cstheme="majorHAnsi"/>
          <w:b/>
        </w:rPr>
      </w:pPr>
    </w:p>
    <w:p w:rsidR="00B16585" w:rsidRPr="0053655B" w:rsidRDefault="00D46990">
      <w:pPr>
        <w:widowControl w:val="0"/>
        <w:pBdr>
          <w:top w:val="nil"/>
          <w:left w:val="nil"/>
          <w:bottom w:val="nil"/>
          <w:right w:val="nil"/>
          <w:between w:val="nil"/>
        </w:pBdr>
        <w:spacing w:after="0" w:line="360" w:lineRule="auto"/>
        <w:jc w:val="both"/>
        <w:rPr>
          <w:rFonts w:ascii="Century Gothic" w:eastAsia="Arial" w:hAnsi="Century Gothic" w:cstheme="majorHAnsi"/>
          <w:sz w:val="36"/>
          <w:szCs w:val="36"/>
        </w:rPr>
      </w:pPr>
      <w:r>
        <w:rPr>
          <w:rFonts w:ascii="Century Gothic" w:eastAsia="Arial" w:hAnsi="Century Gothic" w:cstheme="majorHAnsi"/>
          <w:sz w:val="36"/>
          <w:szCs w:val="36"/>
        </w:rPr>
        <w:t>3</w:t>
      </w:r>
      <w:r w:rsidR="00525B91" w:rsidRPr="0053655B">
        <w:rPr>
          <w:rFonts w:ascii="Century Gothic" w:eastAsia="Arial" w:hAnsi="Century Gothic" w:cstheme="majorHAnsi"/>
          <w:sz w:val="36"/>
          <w:szCs w:val="36"/>
        </w:rPr>
        <w:t xml:space="preserve">.3 ENTREGABLES </w:t>
      </w:r>
    </w:p>
    <w:p w:rsidR="00B16585" w:rsidRPr="0053655B" w:rsidRDefault="00525B91" w:rsidP="000578AA">
      <w:pPr>
        <w:pStyle w:val="Sinespaciado"/>
        <w:rPr>
          <w:sz w:val="24"/>
          <w:szCs w:val="24"/>
        </w:rPr>
      </w:pPr>
      <w:r w:rsidRPr="0053655B">
        <w:rPr>
          <w:sz w:val="24"/>
          <w:szCs w:val="24"/>
        </w:rPr>
        <w:t xml:space="preserve">Normativos: </w:t>
      </w:r>
    </w:p>
    <w:p w:rsidR="000578AA" w:rsidRPr="0053655B" w:rsidRDefault="000578AA" w:rsidP="00891BE8">
      <w:pPr>
        <w:pStyle w:val="Sinespaciado"/>
        <w:numPr>
          <w:ilvl w:val="0"/>
          <w:numId w:val="17"/>
        </w:numPr>
        <w:spacing w:line="276" w:lineRule="auto"/>
        <w:rPr>
          <w:sz w:val="24"/>
          <w:szCs w:val="24"/>
        </w:rPr>
      </w:pPr>
      <w:r w:rsidRPr="0053655B">
        <w:rPr>
          <w:sz w:val="24"/>
          <w:szCs w:val="24"/>
        </w:rPr>
        <w:t xml:space="preserve">Inventarios </w:t>
      </w:r>
      <w:r w:rsidR="00891BE8" w:rsidRPr="0053655B">
        <w:rPr>
          <w:sz w:val="24"/>
          <w:szCs w:val="24"/>
        </w:rPr>
        <w:t>preliminares de archivo de concentración</w:t>
      </w:r>
    </w:p>
    <w:p w:rsidR="00182EA2" w:rsidRDefault="00182EA2" w:rsidP="00A662CD">
      <w:pPr>
        <w:pStyle w:val="Sinespaciado"/>
        <w:numPr>
          <w:ilvl w:val="0"/>
          <w:numId w:val="17"/>
        </w:numPr>
        <w:spacing w:line="276" w:lineRule="auto"/>
        <w:rPr>
          <w:sz w:val="24"/>
          <w:szCs w:val="24"/>
        </w:rPr>
      </w:pPr>
      <w:r>
        <w:rPr>
          <w:sz w:val="24"/>
          <w:szCs w:val="24"/>
        </w:rPr>
        <w:t>Inventario general</w:t>
      </w:r>
    </w:p>
    <w:p w:rsidR="00891BE8" w:rsidRPr="00182EA2" w:rsidRDefault="00891BE8" w:rsidP="00A662CD">
      <w:pPr>
        <w:pStyle w:val="Sinespaciado"/>
        <w:numPr>
          <w:ilvl w:val="0"/>
          <w:numId w:val="17"/>
        </w:numPr>
        <w:spacing w:line="276" w:lineRule="auto"/>
        <w:rPr>
          <w:sz w:val="24"/>
          <w:szCs w:val="24"/>
        </w:rPr>
      </w:pPr>
      <w:r w:rsidRPr="00182EA2">
        <w:rPr>
          <w:sz w:val="24"/>
          <w:szCs w:val="24"/>
        </w:rPr>
        <w:t>Fichas de valoración documental</w:t>
      </w:r>
    </w:p>
    <w:p w:rsidR="00B16585" w:rsidRPr="0053655B" w:rsidRDefault="00525B91" w:rsidP="00891BE8">
      <w:pPr>
        <w:pStyle w:val="Sinespaciado"/>
        <w:numPr>
          <w:ilvl w:val="0"/>
          <w:numId w:val="17"/>
        </w:numPr>
        <w:spacing w:line="276" w:lineRule="auto"/>
        <w:rPr>
          <w:sz w:val="24"/>
          <w:szCs w:val="24"/>
        </w:rPr>
      </w:pPr>
      <w:r w:rsidRPr="0053655B">
        <w:rPr>
          <w:sz w:val="24"/>
          <w:szCs w:val="24"/>
        </w:rPr>
        <w:t xml:space="preserve">Catálogo de disposición documental </w:t>
      </w:r>
    </w:p>
    <w:p w:rsidR="00C7186D" w:rsidRPr="0053655B" w:rsidRDefault="00C7186D" w:rsidP="00891BE8">
      <w:pPr>
        <w:pStyle w:val="Sinespaciado"/>
        <w:numPr>
          <w:ilvl w:val="0"/>
          <w:numId w:val="17"/>
        </w:numPr>
        <w:spacing w:line="276" w:lineRule="auto"/>
        <w:rPr>
          <w:sz w:val="24"/>
          <w:szCs w:val="24"/>
        </w:rPr>
      </w:pPr>
      <w:r w:rsidRPr="0053655B">
        <w:rPr>
          <w:sz w:val="24"/>
          <w:szCs w:val="24"/>
        </w:rPr>
        <w:t>Guía de archivos</w:t>
      </w:r>
    </w:p>
    <w:p w:rsidR="00B16585" w:rsidRPr="0053655B" w:rsidRDefault="00B16585" w:rsidP="000578AA">
      <w:pPr>
        <w:pStyle w:val="Sinespaciado"/>
        <w:rPr>
          <w:sz w:val="24"/>
          <w:szCs w:val="24"/>
        </w:rPr>
      </w:pPr>
    </w:p>
    <w:p w:rsidR="00B16585" w:rsidRPr="0053655B" w:rsidRDefault="00525B91">
      <w:pPr>
        <w:spacing w:after="0" w:line="360" w:lineRule="auto"/>
        <w:jc w:val="both"/>
        <w:rPr>
          <w:rFonts w:eastAsia="Arial"/>
          <w:sz w:val="24"/>
          <w:szCs w:val="24"/>
        </w:rPr>
      </w:pPr>
      <w:r w:rsidRPr="0053655B">
        <w:rPr>
          <w:rFonts w:eastAsia="Arial"/>
          <w:sz w:val="24"/>
          <w:szCs w:val="24"/>
        </w:rPr>
        <w:t xml:space="preserve">Operativos: </w:t>
      </w:r>
    </w:p>
    <w:p w:rsidR="00B16585" w:rsidRPr="0053655B" w:rsidRDefault="00525B91" w:rsidP="00891BE8">
      <w:pPr>
        <w:numPr>
          <w:ilvl w:val="0"/>
          <w:numId w:val="10"/>
        </w:numPr>
        <w:pBdr>
          <w:top w:val="nil"/>
          <w:left w:val="nil"/>
          <w:bottom w:val="nil"/>
          <w:right w:val="nil"/>
          <w:between w:val="nil"/>
        </w:pBdr>
        <w:spacing w:after="0" w:line="276" w:lineRule="auto"/>
        <w:jc w:val="both"/>
        <w:rPr>
          <w:rFonts w:eastAsia="Arial"/>
          <w:sz w:val="24"/>
          <w:szCs w:val="24"/>
        </w:rPr>
      </w:pPr>
      <w:r w:rsidRPr="0053655B">
        <w:rPr>
          <w:rFonts w:eastAsia="Arial"/>
          <w:sz w:val="24"/>
          <w:szCs w:val="24"/>
        </w:rPr>
        <w:t>Contenido de cursos de sensibilización y capa</w:t>
      </w:r>
      <w:r w:rsidR="0000098E">
        <w:rPr>
          <w:rFonts w:eastAsia="Arial"/>
          <w:sz w:val="24"/>
          <w:szCs w:val="24"/>
        </w:rPr>
        <w:t>citación, listas de asistencia</w:t>
      </w:r>
    </w:p>
    <w:p w:rsidR="00B16585" w:rsidRPr="0053655B" w:rsidRDefault="00525B91" w:rsidP="00891BE8">
      <w:pPr>
        <w:numPr>
          <w:ilvl w:val="0"/>
          <w:numId w:val="10"/>
        </w:numPr>
        <w:pBdr>
          <w:top w:val="nil"/>
          <w:left w:val="nil"/>
          <w:bottom w:val="nil"/>
          <w:right w:val="nil"/>
          <w:between w:val="nil"/>
        </w:pBdr>
        <w:spacing w:after="0" w:line="276" w:lineRule="auto"/>
        <w:jc w:val="both"/>
        <w:rPr>
          <w:rFonts w:eastAsia="Arial"/>
          <w:sz w:val="24"/>
          <w:szCs w:val="24"/>
        </w:rPr>
      </w:pPr>
      <w:r w:rsidRPr="0053655B">
        <w:rPr>
          <w:rFonts w:eastAsia="Arial"/>
          <w:sz w:val="24"/>
          <w:szCs w:val="24"/>
        </w:rPr>
        <w:t>Mi</w:t>
      </w:r>
      <w:r w:rsidR="0000098E">
        <w:rPr>
          <w:rFonts w:eastAsia="Arial"/>
          <w:sz w:val="24"/>
          <w:szCs w:val="24"/>
        </w:rPr>
        <w:t>nutas de asesoría archivística</w:t>
      </w:r>
    </w:p>
    <w:p w:rsidR="00B16585" w:rsidRPr="0053655B" w:rsidRDefault="00525B91" w:rsidP="00891BE8">
      <w:pPr>
        <w:numPr>
          <w:ilvl w:val="0"/>
          <w:numId w:val="10"/>
        </w:numPr>
        <w:pBdr>
          <w:top w:val="nil"/>
          <w:left w:val="nil"/>
          <w:bottom w:val="nil"/>
          <w:right w:val="nil"/>
          <w:between w:val="nil"/>
        </w:pBdr>
        <w:spacing w:after="0" w:line="276" w:lineRule="auto"/>
        <w:jc w:val="both"/>
        <w:rPr>
          <w:rFonts w:eastAsia="Arial"/>
          <w:sz w:val="24"/>
          <w:szCs w:val="24"/>
        </w:rPr>
      </w:pPr>
      <w:r w:rsidRPr="0053655B">
        <w:rPr>
          <w:rFonts w:eastAsia="Arial"/>
          <w:sz w:val="24"/>
          <w:szCs w:val="24"/>
        </w:rPr>
        <w:t>Minutas de reunió</w:t>
      </w:r>
      <w:r w:rsidR="0000098E">
        <w:rPr>
          <w:rFonts w:eastAsia="Arial"/>
          <w:sz w:val="24"/>
          <w:szCs w:val="24"/>
        </w:rPr>
        <w:t>n del grupo Interdisciplinario</w:t>
      </w:r>
    </w:p>
    <w:p w:rsidR="00B16585" w:rsidRPr="0053655B" w:rsidRDefault="00B16585">
      <w:pPr>
        <w:pBdr>
          <w:top w:val="nil"/>
          <w:left w:val="nil"/>
          <w:bottom w:val="nil"/>
          <w:right w:val="nil"/>
          <w:between w:val="nil"/>
        </w:pBdr>
        <w:spacing w:after="0" w:line="360" w:lineRule="auto"/>
        <w:ind w:left="720"/>
        <w:jc w:val="both"/>
        <w:rPr>
          <w:rFonts w:eastAsia="Times New Roman"/>
          <w:sz w:val="24"/>
          <w:szCs w:val="24"/>
        </w:rPr>
      </w:pPr>
    </w:p>
    <w:p w:rsidR="00B16585" w:rsidRPr="0053655B" w:rsidRDefault="00525B91">
      <w:pPr>
        <w:widowControl w:val="0"/>
        <w:pBdr>
          <w:top w:val="nil"/>
          <w:left w:val="nil"/>
          <w:bottom w:val="nil"/>
          <w:right w:val="nil"/>
          <w:between w:val="nil"/>
        </w:pBdr>
        <w:spacing w:after="0" w:line="360" w:lineRule="auto"/>
        <w:rPr>
          <w:rFonts w:ascii="Century Gothic" w:eastAsia="Arial" w:hAnsi="Century Gothic" w:cstheme="majorHAnsi"/>
          <w:sz w:val="36"/>
          <w:szCs w:val="36"/>
        </w:rPr>
      </w:pPr>
      <w:r w:rsidRPr="0053655B">
        <w:rPr>
          <w:rFonts w:ascii="Century Gothic" w:eastAsia="Arial" w:hAnsi="Century Gothic" w:cstheme="majorHAnsi"/>
          <w:sz w:val="36"/>
          <w:szCs w:val="36"/>
        </w:rPr>
        <w:t xml:space="preserve">4.4 ACTIVIDADES </w:t>
      </w:r>
    </w:p>
    <w:tbl>
      <w:tblPr>
        <w:tblStyle w:val="Tabladecuadrcula4-nfasis1"/>
        <w:tblW w:w="9634" w:type="dxa"/>
        <w:tblLayout w:type="fixed"/>
        <w:tblLook w:val="04A0" w:firstRow="1" w:lastRow="0" w:firstColumn="1" w:lastColumn="0" w:noHBand="0" w:noVBand="1"/>
      </w:tblPr>
      <w:tblGrid>
        <w:gridCol w:w="567"/>
        <w:gridCol w:w="2263"/>
        <w:gridCol w:w="6804"/>
      </w:tblGrid>
      <w:tr w:rsidR="00B16585" w:rsidRPr="000578AA" w:rsidTr="00983045">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567" w:type="dxa"/>
          </w:tcPr>
          <w:p w:rsidR="00B16585" w:rsidRPr="00182EA2" w:rsidRDefault="00525B91">
            <w:pPr>
              <w:jc w:val="center"/>
              <w:rPr>
                <w:rFonts w:asciiTheme="majorHAnsi" w:eastAsia="Arial" w:hAnsiTheme="majorHAnsi" w:cstheme="majorHAnsi"/>
              </w:rPr>
            </w:pPr>
            <w:r w:rsidRPr="00182EA2">
              <w:rPr>
                <w:rFonts w:asciiTheme="majorHAnsi" w:eastAsia="Arial" w:hAnsiTheme="majorHAnsi" w:cstheme="majorHAnsi"/>
              </w:rPr>
              <w:t>No</w:t>
            </w:r>
          </w:p>
        </w:tc>
        <w:tc>
          <w:tcPr>
            <w:tcW w:w="2263" w:type="dxa"/>
          </w:tcPr>
          <w:p w:rsidR="00B16585" w:rsidRPr="00182EA2" w:rsidRDefault="00525B91">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182EA2">
              <w:rPr>
                <w:rFonts w:asciiTheme="majorHAnsi" w:eastAsia="Arial" w:hAnsiTheme="majorHAnsi" w:cstheme="majorHAnsi"/>
              </w:rPr>
              <w:t>Etapa</w:t>
            </w:r>
          </w:p>
        </w:tc>
        <w:tc>
          <w:tcPr>
            <w:tcW w:w="6804" w:type="dxa"/>
          </w:tcPr>
          <w:p w:rsidR="00B16585" w:rsidRPr="00182EA2" w:rsidRDefault="00525B91">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182EA2">
              <w:rPr>
                <w:rFonts w:asciiTheme="majorHAnsi" w:eastAsia="Arial" w:hAnsiTheme="majorHAnsi" w:cstheme="majorHAnsi"/>
              </w:rPr>
              <w:t>Actividades</w:t>
            </w:r>
          </w:p>
        </w:tc>
      </w:tr>
      <w:tr w:rsidR="00B16585" w:rsidRPr="000578AA" w:rsidTr="0000098E">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567" w:type="dxa"/>
          </w:tcPr>
          <w:p w:rsidR="00B16585" w:rsidRPr="00B52806" w:rsidRDefault="00525B91">
            <w:pPr>
              <w:spacing w:line="276" w:lineRule="auto"/>
              <w:rPr>
                <w:rFonts w:asciiTheme="majorHAnsi" w:eastAsia="Arial" w:hAnsiTheme="majorHAnsi" w:cstheme="majorHAnsi"/>
              </w:rPr>
            </w:pPr>
            <w:r w:rsidRPr="00B52806">
              <w:rPr>
                <w:rFonts w:asciiTheme="majorHAnsi" w:eastAsia="Arial" w:hAnsiTheme="majorHAnsi" w:cstheme="majorHAnsi"/>
              </w:rPr>
              <w:t>1</w:t>
            </w:r>
          </w:p>
        </w:tc>
        <w:tc>
          <w:tcPr>
            <w:tcW w:w="2263" w:type="dxa"/>
          </w:tcPr>
          <w:p w:rsidR="00B16585" w:rsidRPr="000578AA" w:rsidRDefault="00891BE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Inventario preliminar archivo de concentración</w:t>
            </w:r>
          </w:p>
        </w:tc>
        <w:tc>
          <w:tcPr>
            <w:tcW w:w="6804" w:type="dxa"/>
          </w:tcPr>
          <w:p w:rsidR="0053655B" w:rsidRDefault="0053655B" w:rsidP="0053655B">
            <w:pPr>
              <w:pStyle w:val="Prrafodelista"/>
              <w:numPr>
                <w:ilvl w:val="0"/>
                <w:numId w:val="18"/>
              </w:numPr>
              <w:pBdr>
                <w:top w:val="nil"/>
                <w:left w:val="nil"/>
                <w:bottom w:val="nil"/>
                <w:right w:val="nil"/>
                <w:between w:val="nil"/>
              </w:pBdr>
              <w:spacing w:line="276" w:lineRule="auto"/>
              <w:ind w:left="317"/>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Elaborar el procedimiento de trabajo para captura de inventarios (instalaciones, equipo, personal, materiales y procesos)</w:t>
            </w:r>
          </w:p>
          <w:p w:rsidR="00115E2E" w:rsidRDefault="00115E2E" w:rsidP="004D1BAC">
            <w:pPr>
              <w:pStyle w:val="Prrafodelista"/>
              <w:numPr>
                <w:ilvl w:val="0"/>
                <w:numId w:val="18"/>
              </w:numPr>
              <w:pBdr>
                <w:top w:val="nil"/>
                <w:left w:val="nil"/>
                <w:bottom w:val="nil"/>
                <w:right w:val="nil"/>
                <w:between w:val="nil"/>
              </w:pBdr>
              <w:spacing w:line="276" w:lineRule="auto"/>
              <w:ind w:left="317"/>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Capturar los inventarios preliminares.</w:t>
            </w:r>
          </w:p>
          <w:p w:rsidR="00115E2E" w:rsidRPr="00891BE8" w:rsidRDefault="00115E2E" w:rsidP="004D1BAC">
            <w:pPr>
              <w:pStyle w:val="Prrafodelista"/>
              <w:numPr>
                <w:ilvl w:val="0"/>
                <w:numId w:val="18"/>
              </w:numPr>
              <w:pBdr>
                <w:top w:val="nil"/>
                <w:left w:val="nil"/>
                <w:bottom w:val="nil"/>
                <w:right w:val="nil"/>
                <w:between w:val="nil"/>
              </w:pBdr>
              <w:spacing w:line="276" w:lineRule="auto"/>
              <w:ind w:left="317"/>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Supervisar la captura</w:t>
            </w:r>
            <w:r w:rsidR="00C7186D">
              <w:rPr>
                <w:rFonts w:asciiTheme="majorHAnsi" w:eastAsia="Arial" w:hAnsiTheme="majorHAnsi" w:cstheme="majorHAnsi"/>
                <w:color w:val="000000"/>
              </w:rPr>
              <w:t>, revisar los datos y elaborar el concentrado del inventario.</w:t>
            </w:r>
          </w:p>
        </w:tc>
      </w:tr>
      <w:tr w:rsidR="00891BE8" w:rsidRPr="000578AA" w:rsidTr="0000098E">
        <w:trPr>
          <w:trHeight w:val="1320"/>
        </w:trPr>
        <w:tc>
          <w:tcPr>
            <w:cnfStyle w:val="001000000000" w:firstRow="0" w:lastRow="0" w:firstColumn="1" w:lastColumn="0" w:oddVBand="0" w:evenVBand="0" w:oddHBand="0" w:evenHBand="0" w:firstRowFirstColumn="0" w:firstRowLastColumn="0" w:lastRowFirstColumn="0" w:lastRowLastColumn="0"/>
            <w:tcW w:w="567" w:type="dxa"/>
          </w:tcPr>
          <w:p w:rsidR="00891BE8" w:rsidRPr="00B52806" w:rsidRDefault="00891BE8" w:rsidP="00891BE8">
            <w:pPr>
              <w:spacing w:line="276" w:lineRule="auto"/>
              <w:rPr>
                <w:rFonts w:asciiTheme="majorHAnsi" w:eastAsia="Arial" w:hAnsiTheme="majorHAnsi" w:cstheme="majorHAnsi"/>
              </w:rPr>
            </w:pPr>
            <w:r w:rsidRPr="00B52806">
              <w:rPr>
                <w:rFonts w:asciiTheme="majorHAnsi" w:eastAsia="Arial" w:hAnsiTheme="majorHAnsi" w:cstheme="majorHAnsi"/>
              </w:rPr>
              <w:t>2</w:t>
            </w:r>
          </w:p>
        </w:tc>
        <w:tc>
          <w:tcPr>
            <w:tcW w:w="2263" w:type="dxa"/>
          </w:tcPr>
          <w:p w:rsidR="00891BE8" w:rsidRPr="000578AA" w:rsidRDefault="00182EA2" w:rsidP="00891BE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Inventario general</w:t>
            </w:r>
          </w:p>
        </w:tc>
        <w:tc>
          <w:tcPr>
            <w:tcW w:w="6804" w:type="dxa"/>
          </w:tcPr>
          <w:p w:rsidR="00891BE8" w:rsidRDefault="00C7186D" w:rsidP="00891BE8">
            <w:pPr>
              <w:pStyle w:val="Prrafodelista"/>
              <w:numPr>
                <w:ilvl w:val="0"/>
                <w:numId w:val="1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 xml:space="preserve">Concentrar los </w:t>
            </w:r>
            <w:r w:rsidR="00891BE8" w:rsidRPr="0074132C">
              <w:rPr>
                <w:rFonts w:asciiTheme="majorHAnsi" w:eastAsia="Arial" w:hAnsiTheme="majorHAnsi" w:cstheme="majorHAnsi"/>
                <w:color w:val="000000"/>
              </w:rPr>
              <w:t xml:space="preserve">Inventarios preliminares </w:t>
            </w:r>
            <w:r>
              <w:rPr>
                <w:rFonts w:asciiTheme="majorHAnsi" w:eastAsia="Arial" w:hAnsiTheme="majorHAnsi" w:cstheme="majorHAnsi"/>
                <w:color w:val="000000"/>
              </w:rPr>
              <w:t xml:space="preserve">en cada una de las </w:t>
            </w:r>
            <w:r w:rsidR="00891BE8" w:rsidRPr="0074132C">
              <w:rPr>
                <w:rFonts w:asciiTheme="majorHAnsi" w:eastAsia="Arial" w:hAnsiTheme="majorHAnsi" w:cstheme="majorHAnsi"/>
                <w:color w:val="000000"/>
              </w:rPr>
              <w:t>áreas</w:t>
            </w:r>
          </w:p>
          <w:p w:rsidR="00891BE8" w:rsidRDefault="00891BE8" w:rsidP="00891BE8">
            <w:pPr>
              <w:pStyle w:val="Prrafodelista"/>
              <w:numPr>
                <w:ilvl w:val="0"/>
                <w:numId w:val="1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Capacitar al personal en la elaboración de los inventarios oficiales</w:t>
            </w:r>
          </w:p>
          <w:p w:rsidR="00891BE8" w:rsidRPr="0074132C" w:rsidRDefault="00891BE8" w:rsidP="00891BE8">
            <w:pPr>
              <w:pStyle w:val="Prrafodelista"/>
              <w:numPr>
                <w:ilvl w:val="0"/>
                <w:numId w:val="1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Homogeneizar la información en un solo inventario general que incluye archivo de trámite, concentración e histórico (en caso de que exista)</w:t>
            </w:r>
            <w:r w:rsidR="00C7186D">
              <w:rPr>
                <w:rFonts w:asciiTheme="majorHAnsi" w:eastAsia="Arial" w:hAnsiTheme="majorHAnsi" w:cstheme="majorHAnsi"/>
                <w:color w:val="000000"/>
              </w:rPr>
              <w:t>.</w:t>
            </w:r>
          </w:p>
        </w:tc>
      </w:tr>
      <w:tr w:rsidR="00891BE8" w:rsidRPr="000578AA" w:rsidTr="0000098E">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567" w:type="dxa"/>
          </w:tcPr>
          <w:p w:rsidR="00891BE8" w:rsidRPr="00B52806" w:rsidRDefault="00891BE8" w:rsidP="00891BE8">
            <w:pPr>
              <w:spacing w:line="276" w:lineRule="auto"/>
              <w:rPr>
                <w:rFonts w:asciiTheme="majorHAnsi" w:eastAsia="Arial" w:hAnsiTheme="majorHAnsi" w:cstheme="majorHAnsi"/>
              </w:rPr>
            </w:pPr>
            <w:r w:rsidRPr="00B52806">
              <w:rPr>
                <w:rFonts w:asciiTheme="majorHAnsi" w:eastAsia="Arial" w:hAnsiTheme="majorHAnsi" w:cstheme="majorHAnsi"/>
              </w:rPr>
              <w:t>3</w:t>
            </w:r>
          </w:p>
        </w:tc>
        <w:tc>
          <w:tcPr>
            <w:tcW w:w="2263" w:type="dxa"/>
          </w:tcPr>
          <w:p w:rsidR="00891BE8" w:rsidRPr="000578AA" w:rsidRDefault="00891BE8" w:rsidP="00891BE8">
            <w:p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Valoración documental (fichas)</w:t>
            </w:r>
          </w:p>
        </w:tc>
        <w:tc>
          <w:tcPr>
            <w:tcW w:w="6804" w:type="dxa"/>
          </w:tcPr>
          <w:p w:rsidR="00891BE8" w:rsidRDefault="00891BE8" w:rsidP="00891BE8">
            <w:pPr>
              <w:pStyle w:val="Prrafodelista"/>
              <w:numPr>
                <w:ilvl w:val="0"/>
                <w:numId w:val="16"/>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707364">
              <w:rPr>
                <w:rFonts w:asciiTheme="majorHAnsi" w:eastAsia="Arial" w:hAnsiTheme="majorHAnsi" w:cstheme="majorHAnsi"/>
                <w:color w:val="000000"/>
              </w:rPr>
              <w:t>An</w:t>
            </w:r>
            <w:r>
              <w:rPr>
                <w:rFonts w:asciiTheme="majorHAnsi" w:eastAsia="Arial" w:hAnsiTheme="majorHAnsi" w:cstheme="majorHAnsi"/>
                <w:color w:val="000000"/>
              </w:rPr>
              <w:t>á</w:t>
            </w:r>
            <w:r w:rsidRPr="00707364">
              <w:rPr>
                <w:rFonts w:asciiTheme="majorHAnsi" w:eastAsia="Arial" w:hAnsiTheme="majorHAnsi" w:cstheme="majorHAnsi"/>
                <w:color w:val="000000"/>
              </w:rPr>
              <w:t>lisis jurídico de las funciones que generan las series documentales</w:t>
            </w:r>
            <w:r>
              <w:rPr>
                <w:rFonts w:asciiTheme="majorHAnsi" w:eastAsia="Arial" w:hAnsiTheme="majorHAnsi" w:cstheme="majorHAnsi"/>
                <w:color w:val="000000"/>
              </w:rPr>
              <w:t>.</w:t>
            </w:r>
          </w:p>
          <w:p w:rsidR="00891BE8" w:rsidRDefault="00891BE8" w:rsidP="00891BE8">
            <w:pPr>
              <w:pStyle w:val="Prrafodelista"/>
              <w:numPr>
                <w:ilvl w:val="0"/>
                <w:numId w:val="16"/>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Elaboración de fichas preliminares</w:t>
            </w:r>
          </w:p>
          <w:p w:rsidR="00891BE8" w:rsidRDefault="00891BE8" w:rsidP="00891BE8">
            <w:pPr>
              <w:pStyle w:val="Prrafodelista"/>
              <w:numPr>
                <w:ilvl w:val="0"/>
                <w:numId w:val="16"/>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Reuniones de trabajo par</w:t>
            </w:r>
            <w:r w:rsidR="00C7186D">
              <w:rPr>
                <w:rFonts w:asciiTheme="majorHAnsi" w:eastAsia="Arial" w:hAnsiTheme="majorHAnsi" w:cstheme="majorHAnsi"/>
                <w:color w:val="000000"/>
              </w:rPr>
              <w:t>a validar fichas</w:t>
            </w:r>
          </w:p>
          <w:p w:rsidR="00891BE8" w:rsidRDefault="00891BE8" w:rsidP="00891BE8">
            <w:pPr>
              <w:pStyle w:val="Prrafodelista"/>
              <w:numPr>
                <w:ilvl w:val="0"/>
                <w:numId w:val="16"/>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Ajuste a las fichas de valoración</w:t>
            </w:r>
          </w:p>
          <w:p w:rsidR="00891BE8" w:rsidRPr="0074132C" w:rsidRDefault="00891BE8" w:rsidP="00891BE8">
            <w:pPr>
              <w:pStyle w:val="Prrafodelista"/>
              <w:numPr>
                <w:ilvl w:val="0"/>
                <w:numId w:val="16"/>
              </w:numPr>
              <w:pBdr>
                <w:top w:val="nil"/>
                <w:left w:val="nil"/>
                <w:bottom w:val="nil"/>
                <w:right w:val="nil"/>
                <w:between w:val="nil"/>
              </w:pBdr>
              <w:ind w:left="31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Impres</w:t>
            </w:r>
            <w:r w:rsidR="00C7186D">
              <w:rPr>
                <w:rFonts w:asciiTheme="majorHAnsi" w:eastAsia="Arial" w:hAnsiTheme="majorHAnsi" w:cstheme="majorHAnsi"/>
                <w:color w:val="000000"/>
              </w:rPr>
              <w:t>ión y firma de fichas oficiales</w:t>
            </w:r>
          </w:p>
        </w:tc>
      </w:tr>
      <w:tr w:rsidR="00891BE8" w:rsidRPr="000578AA" w:rsidTr="0000098E">
        <w:trPr>
          <w:trHeight w:val="700"/>
        </w:trPr>
        <w:tc>
          <w:tcPr>
            <w:cnfStyle w:val="001000000000" w:firstRow="0" w:lastRow="0" w:firstColumn="1" w:lastColumn="0" w:oddVBand="0" w:evenVBand="0" w:oddHBand="0" w:evenHBand="0" w:firstRowFirstColumn="0" w:firstRowLastColumn="0" w:lastRowFirstColumn="0" w:lastRowLastColumn="0"/>
            <w:tcW w:w="567" w:type="dxa"/>
          </w:tcPr>
          <w:p w:rsidR="00891BE8" w:rsidRPr="00B52806" w:rsidRDefault="00C7186D" w:rsidP="00891BE8">
            <w:pPr>
              <w:spacing w:line="276" w:lineRule="auto"/>
              <w:rPr>
                <w:rFonts w:asciiTheme="majorHAnsi" w:eastAsia="Arial" w:hAnsiTheme="majorHAnsi" w:cstheme="majorHAnsi"/>
              </w:rPr>
            </w:pPr>
            <w:r>
              <w:rPr>
                <w:rFonts w:asciiTheme="majorHAnsi" w:eastAsia="Arial" w:hAnsiTheme="majorHAnsi" w:cstheme="majorHAnsi"/>
              </w:rPr>
              <w:lastRenderedPageBreak/>
              <w:t>4</w:t>
            </w:r>
          </w:p>
          <w:p w:rsidR="00891BE8" w:rsidRPr="00B52806" w:rsidRDefault="00891BE8" w:rsidP="00C7186D">
            <w:pPr>
              <w:spacing w:line="276" w:lineRule="auto"/>
              <w:rPr>
                <w:rFonts w:asciiTheme="majorHAnsi" w:eastAsia="Arial" w:hAnsiTheme="majorHAnsi" w:cstheme="majorHAnsi"/>
              </w:rPr>
            </w:pPr>
          </w:p>
        </w:tc>
        <w:tc>
          <w:tcPr>
            <w:tcW w:w="2263" w:type="dxa"/>
          </w:tcPr>
          <w:p w:rsidR="00891BE8" w:rsidRDefault="00891BE8" w:rsidP="00891BE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Catálogo de Disposición Documental</w:t>
            </w:r>
          </w:p>
          <w:p w:rsidR="00C7186D" w:rsidRPr="000578AA" w:rsidRDefault="00C7186D" w:rsidP="00891BE8">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Y guía de archivos</w:t>
            </w:r>
          </w:p>
        </w:tc>
        <w:tc>
          <w:tcPr>
            <w:tcW w:w="6804" w:type="dxa"/>
          </w:tcPr>
          <w:p w:rsidR="00891BE8" w:rsidRDefault="00C7186D" w:rsidP="00C7186D">
            <w:pPr>
              <w:pStyle w:val="Prrafodelista"/>
              <w:numPr>
                <w:ilvl w:val="3"/>
                <w:numId w:val="16"/>
              </w:numPr>
              <w:pBdr>
                <w:top w:val="nil"/>
                <w:left w:val="nil"/>
                <w:bottom w:val="nil"/>
                <w:right w:val="nil"/>
                <w:between w:val="nil"/>
              </w:pBdr>
              <w:spacing w:line="276" w:lineRule="auto"/>
              <w:ind w:left="317"/>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Elaborar el Catalogo de Disposición Documental</w:t>
            </w:r>
          </w:p>
          <w:p w:rsidR="00C7186D" w:rsidRDefault="00C7186D" w:rsidP="00C7186D">
            <w:pPr>
              <w:pStyle w:val="Prrafodelista"/>
              <w:numPr>
                <w:ilvl w:val="3"/>
                <w:numId w:val="16"/>
              </w:numPr>
              <w:pBdr>
                <w:top w:val="nil"/>
                <w:left w:val="nil"/>
                <w:bottom w:val="nil"/>
                <w:right w:val="nil"/>
                <w:between w:val="nil"/>
              </w:pBdr>
              <w:spacing w:line="276" w:lineRule="auto"/>
              <w:ind w:left="317"/>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 xml:space="preserve">Elaborar la Guía de archivos </w:t>
            </w:r>
          </w:p>
          <w:p w:rsidR="00C7186D" w:rsidRPr="00C7186D" w:rsidRDefault="00C7186D" w:rsidP="00C7186D">
            <w:pPr>
              <w:pStyle w:val="Prrafodelista"/>
              <w:numPr>
                <w:ilvl w:val="3"/>
                <w:numId w:val="16"/>
              </w:numPr>
              <w:pBdr>
                <w:top w:val="nil"/>
                <w:left w:val="nil"/>
                <w:bottom w:val="nil"/>
                <w:right w:val="nil"/>
                <w:between w:val="nil"/>
              </w:pBdr>
              <w:spacing w:line="276" w:lineRule="auto"/>
              <w:ind w:left="317"/>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Publicar los documentos en el portal de transparencia</w:t>
            </w:r>
          </w:p>
        </w:tc>
      </w:tr>
    </w:tbl>
    <w:p w:rsidR="00B16585" w:rsidRPr="000578AA" w:rsidRDefault="00B16585">
      <w:pPr>
        <w:widowControl w:val="0"/>
        <w:pBdr>
          <w:top w:val="nil"/>
          <w:left w:val="nil"/>
          <w:bottom w:val="nil"/>
          <w:right w:val="nil"/>
          <w:between w:val="nil"/>
        </w:pBdr>
        <w:spacing w:after="0" w:line="240" w:lineRule="auto"/>
        <w:rPr>
          <w:rFonts w:asciiTheme="majorHAnsi" w:eastAsia="Arial" w:hAnsiTheme="majorHAnsi" w:cstheme="majorHAnsi"/>
        </w:rPr>
      </w:pPr>
    </w:p>
    <w:p w:rsidR="00B16585" w:rsidRPr="000578AA" w:rsidRDefault="00B16585">
      <w:pPr>
        <w:widowControl w:val="0"/>
        <w:pBdr>
          <w:top w:val="nil"/>
          <w:left w:val="nil"/>
          <w:bottom w:val="nil"/>
          <w:right w:val="nil"/>
          <w:between w:val="nil"/>
        </w:pBdr>
        <w:spacing w:after="0" w:line="240" w:lineRule="auto"/>
        <w:rPr>
          <w:rFonts w:asciiTheme="majorHAnsi" w:eastAsia="Arial" w:hAnsiTheme="majorHAnsi" w:cstheme="majorHAnsi"/>
        </w:rPr>
      </w:pPr>
    </w:p>
    <w:p w:rsidR="00B16585" w:rsidRPr="00182EA2" w:rsidRDefault="00525B91">
      <w:pPr>
        <w:widowControl w:val="0"/>
        <w:pBdr>
          <w:top w:val="nil"/>
          <w:left w:val="nil"/>
          <w:bottom w:val="nil"/>
          <w:right w:val="nil"/>
          <w:between w:val="nil"/>
        </w:pBdr>
        <w:spacing w:after="0" w:line="300" w:lineRule="auto"/>
        <w:rPr>
          <w:rFonts w:ascii="Century Gothic" w:eastAsia="Arial" w:hAnsi="Century Gothic" w:cstheme="majorHAnsi"/>
          <w:sz w:val="36"/>
          <w:szCs w:val="36"/>
        </w:rPr>
      </w:pPr>
      <w:r w:rsidRPr="00182EA2">
        <w:rPr>
          <w:rFonts w:ascii="Century Gothic" w:eastAsia="Arial" w:hAnsi="Century Gothic" w:cstheme="majorHAnsi"/>
          <w:sz w:val="36"/>
          <w:szCs w:val="36"/>
        </w:rPr>
        <w:t xml:space="preserve">5. RECURSOS </w:t>
      </w:r>
    </w:p>
    <w:p w:rsidR="00B16585" w:rsidRPr="00182EA2" w:rsidRDefault="00B16585">
      <w:pPr>
        <w:widowControl w:val="0"/>
        <w:pBdr>
          <w:top w:val="nil"/>
          <w:left w:val="nil"/>
          <w:bottom w:val="nil"/>
          <w:right w:val="nil"/>
          <w:between w:val="nil"/>
        </w:pBdr>
        <w:spacing w:after="0" w:line="300" w:lineRule="auto"/>
        <w:jc w:val="both"/>
        <w:rPr>
          <w:rFonts w:asciiTheme="majorHAnsi" w:eastAsia="Arial" w:hAnsiTheme="majorHAnsi" w:cstheme="majorHAnsi"/>
          <w:sz w:val="24"/>
          <w:szCs w:val="24"/>
        </w:rPr>
      </w:pPr>
    </w:p>
    <w:p w:rsidR="00B16585" w:rsidRPr="00182EA2" w:rsidRDefault="00525B91">
      <w:pPr>
        <w:widowControl w:val="0"/>
        <w:pBdr>
          <w:top w:val="nil"/>
          <w:left w:val="nil"/>
          <w:bottom w:val="nil"/>
          <w:right w:val="nil"/>
          <w:between w:val="nil"/>
        </w:pBdr>
        <w:spacing w:after="0" w:line="360" w:lineRule="auto"/>
        <w:jc w:val="both"/>
        <w:rPr>
          <w:rFonts w:asciiTheme="majorHAnsi" w:eastAsia="Arial" w:hAnsiTheme="majorHAnsi" w:cstheme="majorHAnsi"/>
          <w:sz w:val="24"/>
          <w:szCs w:val="24"/>
        </w:rPr>
      </w:pPr>
      <w:r w:rsidRPr="00182EA2">
        <w:rPr>
          <w:rFonts w:asciiTheme="majorHAnsi" w:eastAsia="Arial" w:hAnsiTheme="majorHAnsi" w:cstheme="majorHAnsi"/>
          <w:sz w:val="24"/>
          <w:szCs w:val="24"/>
        </w:rPr>
        <w:t xml:space="preserve">Los recursos humanos con los que cuenta están conformados por los miembros del </w:t>
      </w:r>
      <w:r w:rsidR="00182EA2" w:rsidRPr="00182EA2">
        <w:rPr>
          <w:rFonts w:asciiTheme="majorHAnsi" w:eastAsia="Arial" w:hAnsiTheme="majorHAnsi" w:cstheme="majorHAnsi"/>
          <w:sz w:val="24"/>
          <w:szCs w:val="24"/>
        </w:rPr>
        <w:t>Grupo Interdisciplinario de Archivos</w:t>
      </w:r>
      <w:r w:rsidRPr="00182EA2">
        <w:rPr>
          <w:rFonts w:asciiTheme="majorHAnsi" w:eastAsia="Arial" w:hAnsiTheme="majorHAnsi" w:cstheme="majorHAnsi"/>
          <w:sz w:val="24"/>
          <w:szCs w:val="24"/>
        </w:rPr>
        <w:t xml:space="preserve"> y por el personal de enlace asignado al archivo de trámite</w:t>
      </w:r>
      <w:r w:rsidR="00182EA2">
        <w:rPr>
          <w:rFonts w:asciiTheme="majorHAnsi" w:eastAsia="Arial" w:hAnsiTheme="majorHAnsi" w:cstheme="majorHAnsi"/>
          <w:sz w:val="24"/>
          <w:szCs w:val="24"/>
        </w:rPr>
        <w:t>.</w:t>
      </w:r>
    </w:p>
    <w:p w:rsidR="001438DD" w:rsidRPr="00182EA2" w:rsidRDefault="001438DD">
      <w:pPr>
        <w:widowControl w:val="0"/>
        <w:pBdr>
          <w:top w:val="nil"/>
          <w:left w:val="nil"/>
          <w:bottom w:val="nil"/>
          <w:right w:val="nil"/>
          <w:between w:val="nil"/>
        </w:pBdr>
        <w:spacing w:after="0" w:line="360" w:lineRule="auto"/>
        <w:jc w:val="both"/>
        <w:rPr>
          <w:rFonts w:asciiTheme="majorHAnsi" w:eastAsia="Arial" w:hAnsiTheme="majorHAnsi" w:cstheme="majorHAnsi"/>
          <w:sz w:val="24"/>
          <w:szCs w:val="24"/>
        </w:rPr>
      </w:pPr>
    </w:p>
    <w:p w:rsidR="00B16585" w:rsidRPr="00182EA2" w:rsidRDefault="00525B91">
      <w:pPr>
        <w:widowControl w:val="0"/>
        <w:pBdr>
          <w:top w:val="nil"/>
          <w:left w:val="nil"/>
          <w:bottom w:val="nil"/>
          <w:right w:val="nil"/>
          <w:between w:val="nil"/>
        </w:pBdr>
        <w:spacing w:after="0" w:line="360" w:lineRule="auto"/>
        <w:rPr>
          <w:rFonts w:ascii="Century Gothic" w:eastAsia="Arial" w:hAnsi="Century Gothic"/>
          <w:sz w:val="36"/>
          <w:szCs w:val="36"/>
        </w:rPr>
      </w:pPr>
      <w:r w:rsidRPr="00182EA2">
        <w:rPr>
          <w:rFonts w:ascii="Century Gothic" w:eastAsia="Arial" w:hAnsi="Century Gothic"/>
          <w:sz w:val="36"/>
          <w:szCs w:val="36"/>
        </w:rPr>
        <w:t xml:space="preserve">5.1 RECURSOS HUMANOS </w:t>
      </w:r>
    </w:p>
    <w:tbl>
      <w:tblPr>
        <w:tblStyle w:val="Tabladecuadrcula4-nfasis1"/>
        <w:tblW w:w="9634" w:type="dxa"/>
        <w:tblLayout w:type="fixed"/>
        <w:tblLook w:val="04A0" w:firstRow="1" w:lastRow="0" w:firstColumn="1" w:lastColumn="0" w:noHBand="0" w:noVBand="1"/>
      </w:tblPr>
      <w:tblGrid>
        <w:gridCol w:w="1980"/>
        <w:gridCol w:w="2698"/>
        <w:gridCol w:w="4956"/>
      </w:tblGrid>
      <w:tr w:rsidR="00B16585" w:rsidRPr="000578AA" w:rsidTr="00983045">
        <w:trPr>
          <w:cnfStyle w:val="100000000000" w:firstRow="1" w:lastRow="0" w:firstColumn="0" w:lastColumn="0" w:oddVBand="0" w:evenVBand="0" w:oddHBand="0" w:evenHBand="0" w:firstRowFirstColumn="0" w:firstRowLastColumn="0" w:lastRowFirstColumn="0" w:lastRowLastColumn="0"/>
          <w:trHeight w:val="760"/>
          <w:tblHeader/>
        </w:trPr>
        <w:tc>
          <w:tcPr>
            <w:cnfStyle w:val="001000000000" w:firstRow="0" w:lastRow="0" w:firstColumn="1" w:lastColumn="0" w:oddVBand="0" w:evenVBand="0" w:oddHBand="0" w:evenHBand="0" w:firstRowFirstColumn="0" w:firstRowLastColumn="0" w:lastRowFirstColumn="0" w:lastRowLastColumn="0"/>
            <w:tcW w:w="1980" w:type="dxa"/>
          </w:tcPr>
          <w:p w:rsidR="00B16585" w:rsidRPr="00182EA2" w:rsidRDefault="00525B91" w:rsidP="00983045">
            <w:pPr>
              <w:jc w:val="center"/>
              <w:rPr>
                <w:rFonts w:asciiTheme="majorHAnsi" w:eastAsia="Arial" w:hAnsiTheme="majorHAnsi" w:cstheme="majorHAnsi"/>
              </w:rPr>
            </w:pPr>
            <w:r w:rsidRPr="00182EA2">
              <w:rPr>
                <w:rFonts w:asciiTheme="majorHAnsi" w:eastAsia="Arial" w:hAnsiTheme="majorHAnsi" w:cstheme="majorHAnsi"/>
              </w:rPr>
              <w:t>Recursos Humanos</w:t>
            </w:r>
          </w:p>
        </w:tc>
        <w:tc>
          <w:tcPr>
            <w:tcW w:w="2698" w:type="dxa"/>
          </w:tcPr>
          <w:p w:rsidR="00B16585" w:rsidRPr="00182EA2" w:rsidRDefault="00525B91" w:rsidP="00983045">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bookmarkStart w:id="0" w:name="_heading=h.gjdgxs" w:colFirst="0" w:colLast="0"/>
            <w:bookmarkEnd w:id="0"/>
            <w:r w:rsidRPr="00182EA2">
              <w:rPr>
                <w:rFonts w:asciiTheme="majorHAnsi" w:eastAsia="Arial" w:hAnsiTheme="majorHAnsi" w:cstheme="majorHAnsi"/>
              </w:rPr>
              <w:t>Función en la J</w:t>
            </w:r>
            <w:r w:rsidR="008E354A" w:rsidRPr="00182EA2">
              <w:rPr>
                <w:rFonts w:asciiTheme="majorHAnsi" w:eastAsia="Arial" w:hAnsiTheme="majorHAnsi" w:cstheme="majorHAnsi"/>
              </w:rPr>
              <w:t>MAS</w:t>
            </w:r>
          </w:p>
        </w:tc>
        <w:tc>
          <w:tcPr>
            <w:tcW w:w="4956" w:type="dxa"/>
          </w:tcPr>
          <w:p w:rsidR="00B16585" w:rsidRPr="00182EA2" w:rsidRDefault="00525B91" w:rsidP="00983045">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B34C3E">
              <w:rPr>
                <w:rFonts w:asciiTheme="majorHAnsi" w:eastAsia="Arial" w:hAnsiTheme="majorHAnsi" w:cstheme="majorHAnsi"/>
              </w:rPr>
              <w:t>Actividades en el</w:t>
            </w:r>
            <w:r w:rsidR="00B34C3E">
              <w:rPr>
                <w:rFonts w:asciiTheme="majorHAnsi" w:eastAsia="Arial" w:hAnsiTheme="majorHAnsi" w:cstheme="majorHAnsi"/>
              </w:rPr>
              <w:t xml:space="preserve"> PADA</w:t>
            </w:r>
          </w:p>
        </w:tc>
      </w:tr>
      <w:tr w:rsidR="00B16585" w:rsidRPr="000578AA" w:rsidTr="00BE35A8">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1980" w:type="dxa"/>
          </w:tcPr>
          <w:p w:rsidR="001438DD" w:rsidRDefault="001438DD">
            <w:pPr>
              <w:jc w:val="center"/>
              <w:rPr>
                <w:rFonts w:asciiTheme="majorHAnsi" w:eastAsia="Arial" w:hAnsiTheme="majorHAnsi" w:cstheme="majorHAnsi"/>
              </w:rPr>
            </w:pPr>
            <w:r>
              <w:rPr>
                <w:rFonts w:asciiTheme="majorHAnsi" w:eastAsia="Arial" w:hAnsiTheme="majorHAnsi" w:cstheme="majorHAnsi"/>
              </w:rPr>
              <w:t>1 persona.</w:t>
            </w:r>
          </w:p>
          <w:p w:rsidR="00B16585" w:rsidRPr="000578AA" w:rsidRDefault="001438DD">
            <w:pPr>
              <w:jc w:val="center"/>
              <w:rPr>
                <w:rFonts w:asciiTheme="majorHAnsi" w:eastAsia="Arial" w:hAnsiTheme="majorHAnsi" w:cstheme="majorHAnsi"/>
              </w:rPr>
            </w:pPr>
            <w:r>
              <w:rPr>
                <w:rFonts w:asciiTheme="majorHAnsi" w:eastAsia="Arial" w:hAnsiTheme="majorHAnsi" w:cstheme="majorHAnsi"/>
              </w:rPr>
              <w:t>Coordinación de archivos</w:t>
            </w:r>
          </w:p>
        </w:tc>
        <w:tc>
          <w:tcPr>
            <w:tcW w:w="2698" w:type="dxa"/>
          </w:tcPr>
          <w:p w:rsidR="00B16585" w:rsidRPr="000578AA" w:rsidRDefault="001438DD" w:rsidP="001438DD">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Coordinadora de archivos y transparencia</w:t>
            </w:r>
            <w:r w:rsidR="001A2F6E">
              <w:rPr>
                <w:rFonts w:asciiTheme="majorHAnsi" w:eastAsia="Arial" w:hAnsiTheme="majorHAnsi" w:cstheme="majorHAnsi"/>
                <w:color w:val="000000"/>
              </w:rPr>
              <w:t xml:space="preserve"> quien también funge como responsable del archivo de concentración y es miembro del comité de archivos</w:t>
            </w:r>
            <w:r w:rsidR="00BE35A8">
              <w:rPr>
                <w:rFonts w:asciiTheme="majorHAnsi" w:eastAsia="Arial" w:hAnsiTheme="majorHAnsi" w:cstheme="majorHAnsi"/>
                <w:color w:val="000000"/>
              </w:rPr>
              <w:t>.</w:t>
            </w:r>
          </w:p>
        </w:tc>
        <w:tc>
          <w:tcPr>
            <w:tcW w:w="4956" w:type="dxa"/>
          </w:tcPr>
          <w:p w:rsidR="00380E5C" w:rsidRDefault="00380E5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rPr>
              <w:t>Como coordinadora de archivos</w:t>
            </w:r>
          </w:p>
          <w:p w:rsidR="00B16585" w:rsidRDefault="0000098E" w:rsidP="00380E5C">
            <w:pPr>
              <w:pStyle w:val="Prrafodelista"/>
              <w:numPr>
                <w:ilvl w:val="3"/>
                <w:numId w:val="29"/>
              </w:numPr>
              <w:spacing w:line="276" w:lineRule="auto"/>
              <w:ind w:left="312"/>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380E5C">
              <w:rPr>
                <w:rFonts w:asciiTheme="majorHAnsi" w:eastAsia="Arial" w:hAnsiTheme="majorHAnsi" w:cstheme="majorHAnsi"/>
                <w:color w:val="000000"/>
              </w:rPr>
              <w:t>Promover que las áreas operativas lleven a cabo las acciones de gestión documental y administración de archivos, de manera conjunta con las unidades administrativas.</w:t>
            </w:r>
            <w:r w:rsidR="001438DD" w:rsidRPr="00380E5C">
              <w:rPr>
                <w:rFonts w:asciiTheme="majorHAnsi" w:eastAsia="Arial" w:hAnsiTheme="majorHAnsi" w:cstheme="majorHAnsi"/>
                <w:color w:val="000000"/>
              </w:rPr>
              <w:t xml:space="preserve"> </w:t>
            </w:r>
          </w:p>
          <w:p w:rsidR="00BE35A8" w:rsidRPr="00BE35A8" w:rsidRDefault="00BE35A8" w:rsidP="00BE35A8">
            <w:pPr>
              <w:spacing w:line="276" w:lineRule="auto"/>
              <w:ind w:left="-4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BE35A8">
              <w:rPr>
                <w:rFonts w:asciiTheme="majorHAnsi" w:eastAsia="Arial" w:hAnsiTheme="majorHAnsi" w:cstheme="majorHAnsi"/>
                <w:color w:val="000000"/>
              </w:rPr>
              <w:t xml:space="preserve">Como </w:t>
            </w:r>
            <w:r>
              <w:rPr>
                <w:rFonts w:asciiTheme="majorHAnsi" w:eastAsia="Arial" w:hAnsiTheme="majorHAnsi" w:cstheme="majorHAnsi"/>
                <w:color w:val="000000"/>
              </w:rPr>
              <w:t>responsable del archivo de concentración</w:t>
            </w:r>
          </w:p>
          <w:p w:rsidR="00380E5C" w:rsidRPr="000578AA" w:rsidRDefault="00BE35A8" w:rsidP="00BE35A8">
            <w:pPr>
              <w:pStyle w:val="Prrafodelista"/>
              <w:numPr>
                <w:ilvl w:val="3"/>
                <w:numId w:val="29"/>
              </w:numPr>
              <w:spacing w:line="276" w:lineRule="auto"/>
              <w:ind w:left="312"/>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color w:val="000000"/>
              </w:rPr>
              <w:t>Colaborar con el área coordinadora de archivos en la elaboración de los instrumentos de control archivístico previstos en la Ley de archivos.</w:t>
            </w:r>
          </w:p>
        </w:tc>
      </w:tr>
      <w:tr w:rsidR="00B16585" w:rsidRPr="000578AA" w:rsidTr="00BE35A8">
        <w:trPr>
          <w:trHeight w:val="1551"/>
        </w:trPr>
        <w:tc>
          <w:tcPr>
            <w:cnfStyle w:val="001000000000" w:firstRow="0" w:lastRow="0" w:firstColumn="1" w:lastColumn="0" w:oddVBand="0" w:evenVBand="0" w:oddHBand="0" w:evenHBand="0" w:firstRowFirstColumn="0" w:firstRowLastColumn="0" w:lastRowFirstColumn="0" w:lastRowLastColumn="0"/>
            <w:tcW w:w="1980" w:type="dxa"/>
          </w:tcPr>
          <w:p w:rsidR="001438DD" w:rsidRDefault="001A2F6E">
            <w:pPr>
              <w:jc w:val="center"/>
              <w:rPr>
                <w:rFonts w:asciiTheme="majorHAnsi" w:eastAsia="Arial" w:hAnsiTheme="majorHAnsi" w:cstheme="majorHAnsi"/>
              </w:rPr>
            </w:pPr>
            <w:r>
              <w:rPr>
                <w:rFonts w:asciiTheme="majorHAnsi" w:eastAsia="Arial" w:hAnsiTheme="majorHAnsi" w:cstheme="majorHAnsi"/>
              </w:rPr>
              <w:t>4 personas</w:t>
            </w:r>
          </w:p>
          <w:p w:rsidR="001438DD" w:rsidRDefault="002D38D3">
            <w:pPr>
              <w:jc w:val="center"/>
              <w:rPr>
                <w:rFonts w:asciiTheme="majorHAnsi" w:eastAsia="Arial" w:hAnsiTheme="majorHAnsi" w:cstheme="majorHAnsi"/>
              </w:rPr>
            </w:pPr>
            <w:r>
              <w:rPr>
                <w:rFonts w:asciiTheme="majorHAnsi" w:eastAsia="Arial" w:hAnsiTheme="majorHAnsi" w:cstheme="majorHAnsi"/>
              </w:rPr>
              <w:t>Grupo Interdisciplinario de archivos</w:t>
            </w:r>
          </w:p>
          <w:p w:rsidR="001A2F6E" w:rsidRPr="000578AA" w:rsidRDefault="001A2F6E">
            <w:pPr>
              <w:jc w:val="center"/>
              <w:rPr>
                <w:rFonts w:asciiTheme="majorHAnsi" w:eastAsia="Arial" w:hAnsiTheme="majorHAnsi" w:cstheme="majorHAnsi"/>
              </w:rPr>
            </w:pPr>
            <w:r>
              <w:rPr>
                <w:rFonts w:asciiTheme="majorHAnsi" w:eastAsia="Arial" w:hAnsiTheme="majorHAnsi" w:cstheme="majorHAnsi"/>
              </w:rPr>
              <w:t>(quienes también fungen como enlaces de archivo en trámite)</w:t>
            </w:r>
          </w:p>
        </w:tc>
        <w:tc>
          <w:tcPr>
            <w:tcW w:w="2698" w:type="dxa"/>
          </w:tcPr>
          <w:p w:rsidR="00B16585" w:rsidRPr="001A2F6E" w:rsidRDefault="001438DD" w:rsidP="001A2F6E">
            <w:pPr>
              <w:pStyle w:val="Prrafodelista"/>
              <w:numPr>
                <w:ilvl w:val="0"/>
                <w:numId w:val="2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sidRPr="001A2F6E">
              <w:rPr>
                <w:rFonts w:asciiTheme="majorHAnsi" w:eastAsia="Arial" w:hAnsiTheme="majorHAnsi" w:cstheme="majorHAnsi"/>
                <w:color w:val="000000"/>
              </w:rPr>
              <w:t>Co</w:t>
            </w:r>
            <w:r w:rsidR="00BE35A8">
              <w:rPr>
                <w:rFonts w:asciiTheme="majorHAnsi" w:eastAsia="Arial" w:hAnsiTheme="majorHAnsi" w:cstheme="majorHAnsi"/>
                <w:color w:val="000000"/>
              </w:rPr>
              <w:t>ordinación</w:t>
            </w:r>
            <w:r w:rsidRPr="001A2F6E">
              <w:rPr>
                <w:rFonts w:asciiTheme="majorHAnsi" w:eastAsia="Arial" w:hAnsiTheme="majorHAnsi" w:cstheme="majorHAnsi"/>
                <w:color w:val="000000"/>
              </w:rPr>
              <w:t xml:space="preserve"> de Archivos</w:t>
            </w:r>
          </w:p>
          <w:p w:rsidR="001A2F6E" w:rsidRDefault="001A2F6E" w:rsidP="00A662CD">
            <w:pPr>
              <w:pStyle w:val="Prrafodelista"/>
              <w:numPr>
                <w:ilvl w:val="0"/>
                <w:numId w:val="2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sidRPr="001A2F6E">
              <w:rPr>
                <w:rFonts w:asciiTheme="majorHAnsi" w:eastAsia="Arial" w:hAnsiTheme="majorHAnsi" w:cstheme="majorHAnsi"/>
                <w:color w:val="000000"/>
              </w:rPr>
              <w:t>Dirección financiera</w:t>
            </w:r>
          </w:p>
          <w:p w:rsidR="001A2F6E" w:rsidRPr="001A2F6E" w:rsidRDefault="001A2F6E" w:rsidP="001A2F6E">
            <w:pPr>
              <w:pStyle w:val="Prrafodelista"/>
              <w:numPr>
                <w:ilvl w:val="0"/>
                <w:numId w:val="2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sidRPr="001A2F6E">
              <w:rPr>
                <w:rFonts w:asciiTheme="majorHAnsi" w:eastAsia="Arial" w:hAnsiTheme="majorHAnsi" w:cstheme="majorHAnsi"/>
                <w:color w:val="000000"/>
              </w:rPr>
              <w:t>Departamento de sistemas</w:t>
            </w:r>
          </w:p>
          <w:p w:rsidR="001A2F6E" w:rsidRPr="001A2F6E" w:rsidRDefault="001A2F6E" w:rsidP="001A2F6E">
            <w:pPr>
              <w:pStyle w:val="Prrafodelista"/>
              <w:numPr>
                <w:ilvl w:val="0"/>
                <w:numId w:val="2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sidRPr="001A2F6E">
              <w:rPr>
                <w:rFonts w:asciiTheme="majorHAnsi" w:eastAsia="Arial" w:hAnsiTheme="majorHAnsi" w:cstheme="majorHAnsi"/>
                <w:color w:val="000000"/>
              </w:rPr>
              <w:t>Unidad de Transparencia</w:t>
            </w:r>
          </w:p>
        </w:tc>
        <w:tc>
          <w:tcPr>
            <w:tcW w:w="4956" w:type="dxa"/>
          </w:tcPr>
          <w:p w:rsidR="002D38D3" w:rsidRDefault="002D38D3" w:rsidP="00BE35A8">
            <w:pPr>
              <w:pStyle w:val="Prrafodelista"/>
              <w:numPr>
                <w:ilvl w:val="3"/>
                <w:numId w:val="31"/>
              </w:numPr>
              <w:spacing w:line="276" w:lineRule="auto"/>
              <w:ind w:left="312"/>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sidRPr="00BE35A8">
              <w:rPr>
                <w:rFonts w:asciiTheme="majorHAnsi" w:eastAsia="Arial" w:hAnsiTheme="majorHAnsi" w:cstheme="majorHAnsi"/>
                <w:color w:val="000000"/>
              </w:rPr>
              <w:t>Formular opiniones, referencias técnicas sobre valores documentales, pautas de comportamiento y recomendaciones sobre la disposición docume</w:t>
            </w:r>
            <w:r w:rsidR="00BE35A8">
              <w:rPr>
                <w:rFonts w:asciiTheme="majorHAnsi" w:eastAsia="Arial" w:hAnsiTheme="majorHAnsi" w:cstheme="majorHAnsi"/>
                <w:color w:val="000000"/>
              </w:rPr>
              <w:t>ntal de las series documentales.</w:t>
            </w:r>
          </w:p>
          <w:p w:rsidR="00BE35A8" w:rsidRPr="00BE35A8" w:rsidRDefault="00BE35A8" w:rsidP="00BE35A8">
            <w:pPr>
              <w:pStyle w:val="Prrafodelista"/>
              <w:spacing w:line="276" w:lineRule="auto"/>
              <w:ind w:left="312"/>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p w:rsidR="002D38D3" w:rsidRPr="00BE35A8" w:rsidRDefault="002D38D3" w:rsidP="00BE35A8">
            <w:pPr>
              <w:pStyle w:val="Prrafodelista"/>
              <w:numPr>
                <w:ilvl w:val="3"/>
                <w:numId w:val="31"/>
              </w:numPr>
              <w:spacing w:line="276" w:lineRule="auto"/>
              <w:ind w:left="312"/>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sidRPr="00BE35A8">
              <w:rPr>
                <w:rFonts w:asciiTheme="majorHAnsi" w:eastAsia="Arial" w:hAnsiTheme="majorHAnsi" w:cstheme="majorHAnsi"/>
                <w:color w:val="000000"/>
              </w:rPr>
              <w:t xml:space="preserve">Considerar, en la formulación de referencias técnicas para la determinación de valores documentales, vigencias, plazos de conservación y disposición documental de las series, la planeación estratégica y normatividad, así como </w:t>
            </w:r>
            <w:r w:rsidRPr="00BE35A8">
              <w:rPr>
                <w:rFonts w:asciiTheme="majorHAnsi" w:eastAsia="Arial" w:hAnsiTheme="majorHAnsi" w:cstheme="majorHAnsi"/>
                <w:color w:val="000000"/>
              </w:rPr>
              <w:lastRenderedPageBreak/>
              <w:t>los criterios de: Procedencia, orden original, diplomático, contexto, contenido y utilización</w:t>
            </w:r>
            <w:r w:rsidR="003A18F2">
              <w:rPr>
                <w:rFonts w:asciiTheme="majorHAnsi" w:eastAsia="Arial" w:hAnsiTheme="majorHAnsi" w:cstheme="majorHAnsi"/>
                <w:color w:val="000000"/>
              </w:rPr>
              <w:t>.</w:t>
            </w:r>
          </w:p>
          <w:p w:rsidR="002D38D3" w:rsidRPr="00BE35A8" w:rsidRDefault="002D38D3" w:rsidP="00BE35A8">
            <w:pPr>
              <w:pStyle w:val="Prrafodelista"/>
              <w:numPr>
                <w:ilvl w:val="3"/>
                <w:numId w:val="31"/>
              </w:numPr>
              <w:spacing w:line="276" w:lineRule="auto"/>
              <w:ind w:left="312"/>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sidRPr="00BE35A8">
              <w:rPr>
                <w:rFonts w:asciiTheme="majorHAnsi" w:eastAsia="Arial" w:hAnsiTheme="majorHAnsi" w:cstheme="majorHAnsi"/>
                <w:color w:val="000000"/>
              </w:rPr>
              <w:t>Sugerir que lo establecido en las fichas técnicas de valoración documental esté alineado a la operación funcional, misional y objetivos e</w:t>
            </w:r>
            <w:r w:rsidR="003A18F2">
              <w:rPr>
                <w:rFonts w:asciiTheme="majorHAnsi" w:eastAsia="Arial" w:hAnsiTheme="majorHAnsi" w:cstheme="majorHAnsi"/>
                <w:color w:val="000000"/>
              </w:rPr>
              <w:t>stratégicos del sujeto obligado.</w:t>
            </w:r>
          </w:p>
          <w:p w:rsidR="002D38D3" w:rsidRPr="000578AA" w:rsidRDefault="002D38D3" w:rsidP="00983045">
            <w:pPr>
              <w:pStyle w:val="Prrafodelista"/>
              <w:numPr>
                <w:ilvl w:val="3"/>
                <w:numId w:val="31"/>
              </w:numPr>
              <w:spacing w:line="276" w:lineRule="auto"/>
              <w:ind w:left="312"/>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BE35A8">
              <w:rPr>
                <w:rFonts w:asciiTheme="majorHAnsi" w:eastAsia="Arial" w:hAnsiTheme="majorHAnsi" w:cstheme="majorHAnsi"/>
                <w:color w:val="000000"/>
              </w:rPr>
              <w:t xml:space="preserve">Advertir que en las fichas técnicas de valoración documental se incluya y se respete el marco normativo que </w:t>
            </w:r>
            <w:r w:rsidR="003A18F2">
              <w:rPr>
                <w:rFonts w:asciiTheme="majorHAnsi" w:eastAsia="Arial" w:hAnsiTheme="majorHAnsi" w:cstheme="majorHAnsi"/>
                <w:color w:val="000000"/>
              </w:rPr>
              <w:t>regula la gestión institucional.</w:t>
            </w:r>
          </w:p>
        </w:tc>
      </w:tr>
      <w:tr w:rsidR="001438DD" w:rsidRPr="001438DD" w:rsidTr="00983045">
        <w:trPr>
          <w:cnfStyle w:val="000000100000" w:firstRow="0" w:lastRow="0" w:firstColumn="0" w:lastColumn="0" w:oddVBand="0" w:evenVBand="0" w:oddHBand="1" w:evenHBand="0" w:firstRowFirstColumn="0" w:firstRowLastColumn="0" w:lastRowFirstColumn="0" w:lastRowLastColumn="0"/>
          <w:trHeight w:val="3040"/>
        </w:trPr>
        <w:tc>
          <w:tcPr>
            <w:cnfStyle w:val="001000000000" w:firstRow="0" w:lastRow="0" w:firstColumn="1" w:lastColumn="0" w:oddVBand="0" w:evenVBand="0" w:oddHBand="0" w:evenHBand="0" w:firstRowFirstColumn="0" w:firstRowLastColumn="0" w:lastRowFirstColumn="0" w:lastRowLastColumn="0"/>
            <w:tcW w:w="1980" w:type="dxa"/>
          </w:tcPr>
          <w:p w:rsidR="00B16585" w:rsidRDefault="001A2F6E">
            <w:pPr>
              <w:jc w:val="center"/>
              <w:rPr>
                <w:rFonts w:asciiTheme="majorHAnsi" w:eastAsia="Arial" w:hAnsiTheme="majorHAnsi" w:cstheme="majorHAnsi"/>
              </w:rPr>
            </w:pPr>
            <w:r>
              <w:rPr>
                <w:rFonts w:asciiTheme="majorHAnsi" w:eastAsia="Arial" w:hAnsiTheme="majorHAnsi" w:cstheme="majorHAnsi"/>
              </w:rPr>
              <w:lastRenderedPageBreak/>
              <w:t>5 personas</w:t>
            </w:r>
          </w:p>
          <w:p w:rsidR="001A2F6E" w:rsidRPr="001438DD" w:rsidRDefault="003A18F2">
            <w:pPr>
              <w:jc w:val="center"/>
              <w:rPr>
                <w:rFonts w:asciiTheme="majorHAnsi" w:eastAsia="Arial" w:hAnsiTheme="majorHAnsi" w:cstheme="majorHAnsi"/>
              </w:rPr>
            </w:pPr>
            <w:r>
              <w:rPr>
                <w:rFonts w:asciiTheme="majorHAnsi" w:eastAsia="Arial" w:hAnsiTheme="majorHAnsi" w:cstheme="majorHAnsi"/>
              </w:rPr>
              <w:t>Enlaces de archivo de t</w:t>
            </w:r>
            <w:r w:rsidR="001A2F6E">
              <w:rPr>
                <w:rFonts w:asciiTheme="majorHAnsi" w:eastAsia="Arial" w:hAnsiTheme="majorHAnsi" w:cstheme="majorHAnsi"/>
              </w:rPr>
              <w:t>rámite</w:t>
            </w:r>
          </w:p>
        </w:tc>
        <w:tc>
          <w:tcPr>
            <w:tcW w:w="2698" w:type="dxa"/>
          </w:tcPr>
          <w:p w:rsidR="00B16585" w:rsidRPr="001A2F6E" w:rsidRDefault="001A2F6E" w:rsidP="001A2F6E">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sidRPr="001A2F6E">
              <w:rPr>
                <w:rFonts w:asciiTheme="majorHAnsi" w:eastAsia="Arial" w:hAnsiTheme="majorHAnsi" w:cstheme="majorHAnsi"/>
              </w:rPr>
              <w:t>Dirección técnica</w:t>
            </w:r>
          </w:p>
          <w:p w:rsidR="001A2F6E" w:rsidRPr="001A2F6E" w:rsidRDefault="001A2F6E" w:rsidP="001A2F6E">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sidRPr="001A2F6E">
              <w:rPr>
                <w:rFonts w:asciiTheme="majorHAnsi" w:eastAsia="Arial" w:hAnsiTheme="majorHAnsi" w:cstheme="majorHAnsi"/>
              </w:rPr>
              <w:t>Bienes patrimoniales y juntas rurales</w:t>
            </w:r>
          </w:p>
          <w:p w:rsidR="001A2F6E" w:rsidRPr="001A2F6E" w:rsidRDefault="001A2F6E" w:rsidP="001A2F6E">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sidRPr="001A2F6E">
              <w:rPr>
                <w:rFonts w:asciiTheme="majorHAnsi" w:eastAsia="Arial" w:hAnsiTheme="majorHAnsi" w:cstheme="majorHAnsi"/>
              </w:rPr>
              <w:t>Contabilidad</w:t>
            </w:r>
          </w:p>
          <w:p w:rsidR="001A2F6E" w:rsidRPr="001A2F6E" w:rsidRDefault="001A2F6E" w:rsidP="001A2F6E">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sidRPr="001A2F6E">
              <w:rPr>
                <w:rFonts w:asciiTheme="majorHAnsi" w:eastAsia="Arial" w:hAnsiTheme="majorHAnsi" w:cstheme="majorHAnsi"/>
              </w:rPr>
              <w:t>Comercialización</w:t>
            </w:r>
          </w:p>
          <w:p w:rsidR="001A2F6E" w:rsidRPr="001438DD" w:rsidRDefault="001A2F6E" w:rsidP="008B04E3">
            <w:pPr>
              <w:pStyle w:val="Prrafodelista"/>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sidRPr="001A2F6E">
              <w:rPr>
                <w:rFonts w:asciiTheme="majorHAnsi" w:eastAsia="Arial" w:hAnsiTheme="majorHAnsi" w:cstheme="majorHAnsi"/>
              </w:rPr>
              <w:t>Recursos Humanos y secretaría técnica</w:t>
            </w:r>
            <w:r>
              <w:rPr>
                <w:rFonts w:asciiTheme="majorHAnsi" w:eastAsia="Arial" w:hAnsiTheme="majorHAnsi" w:cstheme="majorHAnsi"/>
              </w:rPr>
              <w:t xml:space="preserve"> (quien además funge como responsable de la unidad de correspondencia)</w:t>
            </w:r>
          </w:p>
        </w:tc>
        <w:tc>
          <w:tcPr>
            <w:tcW w:w="4956" w:type="dxa"/>
          </w:tcPr>
          <w:p w:rsidR="004A7210" w:rsidRPr="003A18F2" w:rsidRDefault="004A7210" w:rsidP="003A18F2">
            <w:pPr>
              <w:pStyle w:val="Prrafodelista"/>
              <w:numPr>
                <w:ilvl w:val="3"/>
                <w:numId w:val="32"/>
              </w:numPr>
              <w:spacing w:line="276" w:lineRule="auto"/>
              <w:ind w:left="312"/>
              <w:cnfStyle w:val="000000100000" w:firstRow="0" w:lastRow="0" w:firstColumn="0" w:lastColumn="0" w:oddVBand="0" w:evenVBand="0" w:oddHBand="1" w:evenHBand="0" w:firstRowFirstColumn="0" w:firstRowLastColumn="0" w:lastRowFirstColumn="0" w:lastRowLastColumn="0"/>
              <w:rPr>
                <w:rFonts w:eastAsia="Arial"/>
                <w:color w:val="000000"/>
              </w:rPr>
            </w:pPr>
            <w:r w:rsidRPr="003A18F2">
              <w:rPr>
                <w:rFonts w:eastAsia="Arial"/>
                <w:color w:val="000000"/>
              </w:rPr>
              <w:t>Integrar y organizar los expedientes que cada área o unidad produzca, use y reciba</w:t>
            </w:r>
            <w:r w:rsidR="003A18F2" w:rsidRPr="003A18F2">
              <w:rPr>
                <w:rFonts w:eastAsia="Arial"/>
                <w:color w:val="000000"/>
              </w:rPr>
              <w:t>.</w:t>
            </w:r>
          </w:p>
          <w:p w:rsidR="004A7210" w:rsidRPr="003A18F2" w:rsidRDefault="004A7210" w:rsidP="003A18F2">
            <w:pPr>
              <w:pStyle w:val="Prrafodelista"/>
              <w:numPr>
                <w:ilvl w:val="3"/>
                <w:numId w:val="32"/>
              </w:numPr>
              <w:spacing w:line="276" w:lineRule="auto"/>
              <w:ind w:left="312"/>
              <w:cnfStyle w:val="000000100000" w:firstRow="0" w:lastRow="0" w:firstColumn="0" w:lastColumn="0" w:oddVBand="0" w:evenVBand="0" w:oddHBand="1" w:evenHBand="0" w:firstRowFirstColumn="0" w:firstRowLastColumn="0" w:lastRowFirstColumn="0" w:lastRowLastColumn="0"/>
              <w:rPr>
                <w:rFonts w:eastAsia="Arial"/>
                <w:color w:val="000000"/>
              </w:rPr>
            </w:pPr>
            <w:r w:rsidRPr="003A18F2">
              <w:rPr>
                <w:rFonts w:eastAsia="Arial"/>
                <w:color w:val="000000"/>
              </w:rPr>
              <w:t xml:space="preserve">Asegurar la localización y consulta de los expedientes mediante la elaboración </w:t>
            </w:r>
            <w:r w:rsidR="003A18F2" w:rsidRPr="003A18F2">
              <w:rPr>
                <w:rFonts w:eastAsia="Arial"/>
                <w:color w:val="000000"/>
              </w:rPr>
              <w:t>de los inventarios documentales.</w:t>
            </w:r>
          </w:p>
          <w:p w:rsidR="004A7210" w:rsidRPr="003A18F2" w:rsidRDefault="004A7210" w:rsidP="003A18F2">
            <w:pPr>
              <w:pStyle w:val="Prrafodelista"/>
              <w:numPr>
                <w:ilvl w:val="3"/>
                <w:numId w:val="32"/>
              </w:numPr>
              <w:spacing w:line="276" w:lineRule="auto"/>
              <w:ind w:left="312"/>
              <w:cnfStyle w:val="000000100000" w:firstRow="0" w:lastRow="0" w:firstColumn="0" w:lastColumn="0" w:oddVBand="0" w:evenVBand="0" w:oddHBand="1" w:evenHBand="0" w:firstRowFirstColumn="0" w:firstRowLastColumn="0" w:lastRowFirstColumn="0" w:lastRowLastColumn="0"/>
              <w:rPr>
                <w:rFonts w:eastAsia="Arial"/>
                <w:color w:val="000000"/>
              </w:rPr>
            </w:pPr>
            <w:r w:rsidRPr="003A18F2">
              <w:rPr>
                <w:rFonts w:eastAsia="Arial"/>
                <w:color w:val="000000"/>
              </w:rPr>
              <w:t>Colaborar con el área coordinadora de archivos en la elaboración de los instrumentos de control archivístico previstos en esta Ley, las leyes locales y s</w:t>
            </w:r>
            <w:r w:rsidR="003A18F2" w:rsidRPr="003A18F2">
              <w:rPr>
                <w:rFonts w:eastAsia="Arial"/>
                <w:color w:val="000000"/>
              </w:rPr>
              <w:t>us disposiciones reglamentarias.</w:t>
            </w:r>
          </w:p>
          <w:p w:rsidR="004A7210" w:rsidRPr="001A2F6E" w:rsidRDefault="004A7210" w:rsidP="003A18F2">
            <w:pPr>
              <w:pStyle w:val="Texto"/>
              <w:tabs>
                <w:tab w:val="left" w:pos="4111"/>
              </w:tabs>
              <w:spacing w:line="240" w:lineRule="auto"/>
              <w:ind w:left="709" w:firstLine="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r>
    </w:tbl>
    <w:sdt>
      <w:sdtPr>
        <w:rPr>
          <w:rFonts w:asciiTheme="majorHAnsi" w:hAnsiTheme="majorHAnsi" w:cstheme="majorHAnsi"/>
        </w:rPr>
        <w:tag w:val="goog_rdk_177"/>
        <w:id w:val="-208955439"/>
        <w:showingPlcHdr/>
      </w:sdtPr>
      <w:sdtContent>
        <w:p w:rsidR="00B16585" w:rsidRPr="000578AA" w:rsidRDefault="001438DD">
          <w:pPr>
            <w:widowControl w:val="0"/>
            <w:pBdr>
              <w:top w:val="nil"/>
              <w:left w:val="nil"/>
              <w:bottom w:val="nil"/>
              <w:right w:val="nil"/>
              <w:between w:val="nil"/>
            </w:pBdr>
            <w:spacing w:after="0" w:line="240" w:lineRule="auto"/>
            <w:rPr>
              <w:rFonts w:asciiTheme="majorHAnsi" w:eastAsia="Arial" w:hAnsiTheme="majorHAnsi" w:cstheme="majorHAnsi"/>
              <w:color w:val="FF0000"/>
            </w:rPr>
          </w:pPr>
          <w:r>
            <w:rPr>
              <w:rFonts w:asciiTheme="majorHAnsi" w:hAnsiTheme="majorHAnsi" w:cstheme="majorHAnsi"/>
            </w:rPr>
            <w:t xml:space="preserve">     </w:t>
          </w:r>
        </w:p>
      </w:sdtContent>
    </w:sdt>
    <w:sdt>
      <w:sdtPr>
        <w:rPr>
          <w:rFonts w:asciiTheme="majorHAnsi" w:hAnsiTheme="majorHAnsi" w:cstheme="majorHAnsi"/>
        </w:rPr>
        <w:tag w:val="goog_rdk_178"/>
        <w:id w:val="-1709485843"/>
      </w:sdtPr>
      <w:sdtContent>
        <w:p w:rsidR="00B16585" w:rsidRPr="000578AA" w:rsidRDefault="00525B91">
          <w:pPr>
            <w:rPr>
              <w:rFonts w:asciiTheme="majorHAnsi" w:eastAsia="Arial" w:hAnsiTheme="majorHAnsi" w:cstheme="majorHAnsi"/>
              <w:color w:val="FF0000"/>
            </w:rPr>
          </w:pPr>
          <w:r w:rsidRPr="000578AA">
            <w:rPr>
              <w:rFonts w:asciiTheme="majorHAnsi" w:hAnsiTheme="majorHAnsi" w:cstheme="majorHAnsi"/>
            </w:rPr>
            <w:br w:type="page"/>
          </w:r>
        </w:p>
      </w:sdtContent>
    </w:sdt>
    <w:p w:rsidR="00B16585" w:rsidRPr="000578AA" w:rsidRDefault="00B16585">
      <w:pPr>
        <w:widowControl w:val="0"/>
        <w:pBdr>
          <w:top w:val="nil"/>
          <w:left w:val="nil"/>
          <w:bottom w:val="nil"/>
          <w:right w:val="nil"/>
          <w:between w:val="nil"/>
        </w:pBdr>
        <w:spacing w:after="0" w:line="240" w:lineRule="auto"/>
        <w:rPr>
          <w:rFonts w:asciiTheme="majorHAnsi" w:eastAsia="Arial" w:hAnsiTheme="majorHAnsi" w:cstheme="majorHAnsi"/>
          <w:color w:val="FF0000"/>
        </w:rPr>
      </w:pPr>
    </w:p>
    <w:p w:rsidR="00B16585" w:rsidRPr="008B04E3" w:rsidRDefault="00525B91">
      <w:pPr>
        <w:widowControl w:val="0"/>
        <w:pBdr>
          <w:top w:val="nil"/>
          <w:left w:val="nil"/>
          <w:bottom w:val="nil"/>
          <w:right w:val="nil"/>
          <w:between w:val="nil"/>
        </w:pBdr>
        <w:spacing w:after="0" w:line="240" w:lineRule="auto"/>
        <w:rPr>
          <w:rFonts w:ascii="Century Gothic" w:eastAsia="Arial" w:hAnsi="Century Gothic" w:cstheme="majorHAnsi"/>
          <w:sz w:val="36"/>
          <w:szCs w:val="36"/>
        </w:rPr>
      </w:pPr>
      <w:r w:rsidRPr="008B04E3">
        <w:rPr>
          <w:rFonts w:ascii="Century Gothic" w:eastAsia="Arial" w:hAnsi="Century Gothic" w:cstheme="majorHAnsi"/>
          <w:sz w:val="36"/>
          <w:szCs w:val="36"/>
        </w:rPr>
        <w:t>5.2 RECURSOS MATERIALES Y FINANCIEROS</w:t>
      </w:r>
    </w:p>
    <w:p w:rsidR="00B16585" w:rsidRPr="008B04E3" w:rsidRDefault="00B16585">
      <w:pPr>
        <w:widowControl w:val="0"/>
        <w:pBdr>
          <w:top w:val="nil"/>
          <w:left w:val="nil"/>
          <w:bottom w:val="nil"/>
          <w:right w:val="nil"/>
          <w:between w:val="nil"/>
        </w:pBdr>
        <w:spacing w:after="0" w:line="240" w:lineRule="auto"/>
        <w:rPr>
          <w:rFonts w:asciiTheme="majorHAnsi" w:eastAsia="Arial" w:hAnsiTheme="majorHAnsi" w:cstheme="majorHAnsi"/>
          <w:b/>
        </w:rPr>
      </w:pPr>
    </w:p>
    <w:tbl>
      <w:tblPr>
        <w:tblStyle w:val="Tabladecuadrcula4-nfasis1"/>
        <w:tblpPr w:leftFromText="141" w:rightFromText="141" w:vertAnchor="text" w:tblpY="1"/>
        <w:tblOverlap w:val="never"/>
        <w:tblW w:w="9634" w:type="dxa"/>
        <w:tblLayout w:type="fixed"/>
        <w:tblLook w:val="04A0" w:firstRow="1" w:lastRow="0" w:firstColumn="1" w:lastColumn="0" w:noHBand="0" w:noVBand="1"/>
      </w:tblPr>
      <w:tblGrid>
        <w:gridCol w:w="567"/>
        <w:gridCol w:w="2122"/>
        <w:gridCol w:w="6945"/>
      </w:tblGrid>
      <w:tr w:rsidR="00B16585" w:rsidRPr="008B04E3" w:rsidTr="00983045">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67" w:type="dxa"/>
          </w:tcPr>
          <w:sdt>
            <w:sdtPr>
              <w:rPr>
                <w:rFonts w:asciiTheme="majorHAnsi" w:hAnsiTheme="majorHAnsi" w:cstheme="majorHAnsi"/>
              </w:rPr>
              <w:tag w:val="goog_rdk_182"/>
              <w:id w:val="-330834488"/>
            </w:sdtPr>
            <w:sdtContent>
              <w:p w:rsidR="00B16585" w:rsidRPr="008B04E3" w:rsidRDefault="00525B91" w:rsidP="001A2F6E">
                <w:pPr>
                  <w:jc w:val="center"/>
                  <w:rPr>
                    <w:rFonts w:asciiTheme="majorHAnsi" w:eastAsia="Arial" w:hAnsiTheme="majorHAnsi" w:cstheme="majorHAnsi"/>
                  </w:rPr>
                </w:pPr>
                <w:r w:rsidRPr="008B04E3">
                  <w:rPr>
                    <w:rFonts w:asciiTheme="majorHAnsi" w:eastAsia="Arial" w:hAnsiTheme="majorHAnsi" w:cstheme="majorHAnsi"/>
                  </w:rPr>
                  <w:t>No</w:t>
                </w:r>
              </w:p>
            </w:sdtContent>
          </w:sdt>
        </w:tc>
        <w:tc>
          <w:tcPr>
            <w:tcW w:w="2122" w:type="dxa"/>
          </w:tcPr>
          <w:sdt>
            <w:sdtPr>
              <w:rPr>
                <w:rFonts w:asciiTheme="majorHAnsi" w:hAnsiTheme="majorHAnsi" w:cstheme="majorHAnsi"/>
              </w:rPr>
              <w:tag w:val="goog_rdk_183"/>
              <w:id w:val="-1420170430"/>
            </w:sdtPr>
            <w:sdtContent>
              <w:p w:rsidR="00B16585" w:rsidRPr="008B04E3" w:rsidRDefault="00525B91" w:rsidP="001A2F6E">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8B04E3">
                  <w:rPr>
                    <w:rFonts w:asciiTheme="majorHAnsi" w:eastAsia="Arial" w:hAnsiTheme="majorHAnsi" w:cstheme="majorHAnsi"/>
                  </w:rPr>
                  <w:t>Etapa</w:t>
                </w:r>
              </w:p>
            </w:sdtContent>
          </w:sdt>
        </w:tc>
        <w:tc>
          <w:tcPr>
            <w:tcW w:w="6945" w:type="dxa"/>
          </w:tcPr>
          <w:sdt>
            <w:sdtPr>
              <w:rPr>
                <w:rFonts w:asciiTheme="majorHAnsi" w:hAnsiTheme="majorHAnsi" w:cstheme="majorHAnsi"/>
              </w:rPr>
              <w:tag w:val="goog_rdk_184"/>
              <w:id w:val="-1533417761"/>
            </w:sdtPr>
            <w:sdtContent>
              <w:p w:rsidR="00B16585" w:rsidRPr="008B04E3" w:rsidRDefault="00525B91" w:rsidP="001A2F6E">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8B04E3">
                  <w:rPr>
                    <w:rFonts w:asciiTheme="majorHAnsi" w:eastAsia="Arial" w:hAnsiTheme="majorHAnsi" w:cstheme="majorHAnsi"/>
                  </w:rPr>
                  <w:t>Recurso</w:t>
                </w:r>
              </w:p>
            </w:sdtContent>
          </w:sdt>
        </w:tc>
      </w:tr>
      <w:tr w:rsidR="00AD3AD8" w:rsidRPr="000578AA" w:rsidTr="00983045">
        <w:trPr>
          <w:cnfStyle w:val="000000100000" w:firstRow="0" w:lastRow="0" w:firstColumn="0" w:lastColumn="0" w:oddVBand="0" w:evenVBand="0" w:oddHBand="1" w:evenHBand="0" w:firstRowFirstColumn="0" w:firstRowLastColumn="0" w:lastRowFirstColumn="0" w:lastRowLastColumn="0"/>
          <w:trHeight w:val="4707"/>
        </w:trPr>
        <w:tc>
          <w:tcPr>
            <w:cnfStyle w:val="001000000000" w:firstRow="0" w:lastRow="0" w:firstColumn="1" w:lastColumn="0" w:oddVBand="0" w:evenVBand="0" w:oddHBand="0" w:evenHBand="0" w:firstRowFirstColumn="0" w:firstRowLastColumn="0" w:lastRowFirstColumn="0" w:lastRowLastColumn="0"/>
            <w:tcW w:w="567" w:type="dxa"/>
          </w:tcPr>
          <w:p w:rsidR="00AD3AD8" w:rsidRPr="00B52806" w:rsidRDefault="00AD3AD8" w:rsidP="00AD3AD8">
            <w:pPr>
              <w:spacing w:line="276" w:lineRule="auto"/>
              <w:rPr>
                <w:rFonts w:asciiTheme="majorHAnsi" w:eastAsia="Arial" w:hAnsiTheme="majorHAnsi" w:cstheme="majorHAnsi"/>
              </w:rPr>
            </w:pPr>
            <w:r w:rsidRPr="00B52806">
              <w:rPr>
                <w:rFonts w:asciiTheme="majorHAnsi" w:eastAsia="Arial" w:hAnsiTheme="majorHAnsi" w:cstheme="majorHAnsi"/>
              </w:rPr>
              <w:t>1</w:t>
            </w:r>
          </w:p>
        </w:tc>
        <w:tc>
          <w:tcPr>
            <w:tcW w:w="2122" w:type="dxa"/>
          </w:tcPr>
          <w:p w:rsidR="00AD3AD8" w:rsidRPr="000578AA" w:rsidRDefault="00AD3AD8" w:rsidP="00AD3AD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Inventario preliminar archivo de concentración</w:t>
            </w:r>
          </w:p>
        </w:tc>
        <w:tc>
          <w:tcPr>
            <w:tcW w:w="6945" w:type="dxa"/>
          </w:tcPr>
          <w:p w:rsidR="00AD3AD8" w:rsidRPr="00AD3AD8" w:rsidRDefault="00AD3AD8" w:rsidP="00AD3AD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Humanos</w:t>
            </w:r>
          </w:p>
          <w:p w:rsidR="00AD3AD8" w:rsidRPr="009A4DBA" w:rsidRDefault="000A7B34" w:rsidP="00AD3AD8">
            <w:pPr>
              <w:pStyle w:val="Prrafodelista"/>
              <w:numPr>
                <w:ilvl w:val="0"/>
                <w:numId w:val="1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1 C</w:t>
            </w:r>
            <w:r w:rsidR="00AD3AD8" w:rsidRPr="009A4DBA">
              <w:rPr>
                <w:rFonts w:asciiTheme="majorHAnsi" w:eastAsia="Arial" w:hAnsiTheme="majorHAnsi" w:cstheme="majorHAnsi"/>
                <w:color w:val="000000"/>
              </w:rPr>
              <w:t xml:space="preserve">oordinador </w:t>
            </w:r>
            <w:r w:rsidR="00AD3AD8">
              <w:rPr>
                <w:rFonts w:asciiTheme="majorHAnsi" w:eastAsia="Arial" w:hAnsiTheme="majorHAnsi" w:cstheme="majorHAnsi"/>
                <w:color w:val="000000"/>
              </w:rPr>
              <w:t xml:space="preserve">de proyecto de inventario </w:t>
            </w:r>
          </w:p>
          <w:p w:rsidR="00AD3AD8" w:rsidRDefault="00AD3AD8" w:rsidP="00AD3AD8">
            <w:pPr>
              <w:pStyle w:val="Prrafodelista"/>
              <w:numPr>
                <w:ilvl w:val="0"/>
                <w:numId w:val="1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1 Auxiliar</w:t>
            </w:r>
          </w:p>
          <w:p w:rsidR="00AD3AD8" w:rsidRDefault="00AD3AD8" w:rsidP="00AD3AD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Espacio Físico</w:t>
            </w:r>
          </w:p>
          <w:p w:rsidR="00AD3AD8" w:rsidRPr="00AD3AD8" w:rsidRDefault="00AD3AD8" w:rsidP="00AD3AD8">
            <w:pPr>
              <w:pStyle w:val="Prrafodelista"/>
              <w:numPr>
                <w:ilvl w:val="0"/>
                <w:numId w:val="2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AD3AD8">
              <w:rPr>
                <w:rFonts w:asciiTheme="majorHAnsi" w:eastAsia="Arial" w:hAnsiTheme="majorHAnsi" w:cstheme="majorHAnsi"/>
                <w:color w:val="000000"/>
              </w:rPr>
              <w:t>U</w:t>
            </w:r>
            <w:r w:rsidR="008B04E3">
              <w:rPr>
                <w:rFonts w:asciiTheme="majorHAnsi" w:eastAsia="Arial" w:hAnsiTheme="majorHAnsi" w:cstheme="majorHAnsi"/>
                <w:color w:val="000000"/>
              </w:rPr>
              <w:t>n espacio con por lo menos 3 metros cuadrados por persona</w:t>
            </w:r>
          </w:p>
          <w:p w:rsidR="00AD3AD8" w:rsidRDefault="00AD3AD8" w:rsidP="00AD3AD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Equipo de cómputo</w:t>
            </w:r>
          </w:p>
          <w:p w:rsidR="00AD3AD8" w:rsidRPr="00AD3AD8" w:rsidRDefault="001F511A" w:rsidP="00AD3AD8">
            <w:pPr>
              <w:pStyle w:val="Prrafodelista"/>
              <w:numPr>
                <w:ilvl w:val="0"/>
                <w:numId w:val="2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1 equipo</w:t>
            </w:r>
            <w:r w:rsidR="00AD3AD8" w:rsidRPr="00AD3AD8">
              <w:rPr>
                <w:rFonts w:asciiTheme="majorHAnsi" w:eastAsia="Arial" w:hAnsiTheme="majorHAnsi" w:cstheme="majorHAnsi"/>
                <w:color w:val="000000"/>
              </w:rPr>
              <w:t xml:space="preserve"> de cómputo para </w:t>
            </w:r>
            <w:r>
              <w:rPr>
                <w:rFonts w:asciiTheme="majorHAnsi" w:eastAsia="Arial" w:hAnsiTheme="majorHAnsi" w:cstheme="majorHAnsi"/>
                <w:color w:val="000000"/>
              </w:rPr>
              <w:t>el</w:t>
            </w:r>
            <w:r w:rsidR="00AD3AD8" w:rsidRPr="00AD3AD8">
              <w:rPr>
                <w:rFonts w:asciiTheme="majorHAnsi" w:eastAsia="Arial" w:hAnsiTheme="majorHAnsi" w:cstheme="majorHAnsi"/>
                <w:color w:val="000000"/>
              </w:rPr>
              <w:t xml:space="preserve"> capturistas</w:t>
            </w:r>
          </w:p>
          <w:p w:rsidR="00AD3AD8" w:rsidRDefault="00AD3AD8" w:rsidP="00AD3AD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Materiales</w:t>
            </w:r>
          </w:p>
          <w:p w:rsidR="000A7B34" w:rsidRDefault="000A7B34" w:rsidP="000A7B34">
            <w:pPr>
              <w:pStyle w:val="Prrafodelista"/>
              <w:numPr>
                <w:ilvl w:val="0"/>
                <w:numId w:val="2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Guantes</w:t>
            </w:r>
          </w:p>
          <w:p w:rsidR="000A7B34" w:rsidRDefault="000A7B34" w:rsidP="000A7B34">
            <w:pPr>
              <w:pStyle w:val="Prrafodelista"/>
              <w:numPr>
                <w:ilvl w:val="0"/>
                <w:numId w:val="2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Cubrebocas</w:t>
            </w:r>
          </w:p>
          <w:p w:rsidR="000A7B34" w:rsidRDefault="000A7B34" w:rsidP="000A7B34">
            <w:pPr>
              <w:pStyle w:val="Prrafodelista"/>
              <w:numPr>
                <w:ilvl w:val="0"/>
                <w:numId w:val="2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Fajas</w:t>
            </w:r>
          </w:p>
          <w:p w:rsidR="00AD3AD8" w:rsidRDefault="00AD3AD8" w:rsidP="00AD3AD8">
            <w:pPr>
              <w:spacing w:line="260"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rPr>
              <w:t>C</w:t>
            </w:r>
            <w:r w:rsidR="000F54F0">
              <w:rPr>
                <w:rFonts w:asciiTheme="majorHAnsi" w:eastAsia="Arial" w:hAnsiTheme="majorHAnsi" w:cstheme="majorHAnsi"/>
              </w:rPr>
              <w:t>apacitación</w:t>
            </w:r>
          </w:p>
          <w:p w:rsidR="00AD3AD8" w:rsidRPr="000578AA" w:rsidRDefault="00AD3AD8" w:rsidP="008B04E3">
            <w:pPr>
              <w:pStyle w:val="Prrafodelista"/>
              <w:numPr>
                <w:ilvl w:val="0"/>
                <w:numId w:val="23"/>
              </w:numPr>
              <w:pBdr>
                <w:top w:val="nil"/>
                <w:left w:val="nil"/>
                <w:bottom w:val="nil"/>
                <w:right w:val="nil"/>
                <w:between w:val="nil"/>
              </w:pBdr>
              <w:spacing w:line="260"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sidRPr="008B04E3">
              <w:rPr>
                <w:rFonts w:asciiTheme="majorHAnsi" w:eastAsia="Arial" w:hAnsiTheme="majorHAnsi" w:cstheme="majorHAnsi"/>
                <w:color w:val="000000"/>
              </w:rPr>
              <w:t>Capacitación para el personal que realizará la actividad, curso de 6 horas para elaboración de inventarios, reglas de seguridad e higiene y procedimientos.</w:t>
            </w:r>
          </w:p>
        </w:tc>
      </w:tr>
      <w:tr w:rsidR="00AD3AD8" w:rsidRPr="000578AA" w:rsidTr="00983045">
        <w:trPr>
          <w:trHeight w:val="400"/>
        </w:trPr>
        <w:tc>
          <w:tcPr>
            <w:cnfStyle w:val="001000000000" w:firstRow="0" w:lastRow="0" w:firstColumn="1" w:lastColumn="0" w:oddVBand="0" w:evenVBand="0" w:oddHBand="0" w:evenHBand="0" w:firstRowFirstColumn="0" w:firstRowLastColumn="0" w:lastRowFirstColumn="0" w:lastRowLastColumn="0"/>
            <w:tcW w:w="567" w:type="dxa"/>
          </w:tcPr>
          <w:p w:rsidR="00AD3AD8" w:rsidRPr="00B52806" w:rsidRDefault="00AD3AD8" w:rsidP="00AD3AD8">
            <w:pPr>
              <w:spacing w:line="276" w:lineRule="auto"/>
              <w:rPr>
                <w:rFonts w:asciiTheme="majorHAnsi" w:eastAsia="Arial" w:hAnsiTheme="majorHAnsi" w:cstheme="majorHAnsi"/>
              </w:rPr>
            </w:pPr>
            <w:r w:rsidRPr="00B52806">
              <w:rPr>
                <w:rFonts w:asciiTheme="majorHAnsi" w:eastAsia="Arial" w:hAnsiTheme="majorHAnsi" w:cstheme="majorHAnsi"/>
              </w:rPr>
              <w:t>2</w:t>
            </w:r>
          </w:p>
        </w:tc>
        <w:tc>
          <w:tcPr>
            <w:tcW w:w="2122" w:type="dxa"/>
          </w:tcPr>
          <w:p w:rsidR="00AD3AD8" w:rsidRPr="000578AA" w:rsidRDefault="00AD3AD8" w:rsidP="008B04E3">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Inventario</w:t>
            </w:r>
            <w:r w:rsidR="008B04E3">
              <w:rPr>
                <w:rFonts w:asciiTheme="majorHAnsi" w:eastAsia="Arial" w:hAnsiTheme="majorHAnsi" w:cstheme="majorHAnsi"/>
                <w:b/>
              </w:rPr>
              <w:t>s generales</w:t>
            </w:r>
          </w:p>
        </w:tc>
        <w:tc>
          <w:tcPr>
            <w:tcW w:w="6945" w:type="dxa"/>
          </w:tcPr>
          <w:p w:rsidR="000A7B34" w:rsidRDefault="000F54F0" w:rsidP="000A7B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Capacitación</w:t>
            </w:r>
          </w:p>
          <w:p w:rsidR="000A7B34" w:rsidRDefault="000A7B34" w:rsidP="000A7B34">
            <w:pPr>
              <w:pStyle w:val="Prrafodelista"/>
              <w:numPr>
                <w:ilvl w:val="0"/>
                <w:numId w:val="2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Solicitar recursos para la capacitación (contratación y/o gestión ante el CECADE, asesoría de ICHITAIP o de la institución acorde)</w:t>
            </w:r>
          </w:p>
          <w:p w:rsidR="000A7B34" w:rsidRDefault="000F54F0" w:rsidP="000A7B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Espacio físico</w:t>
            </w:r>
          </w:p>
          <w:p w:rsidR="000A7B34" w:rsidRDefault="000A7B34" w:rsidP="000A7B34">
            <w:pPr>
              <w:pStyle w:val="Prrafodelista"/>
              <w:numPr>
                <w:ilvl w:val="0"/>
                <w:numId w:val="2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Programar con anticipación el uso de la sala de juntas o un lugar apropiado para realizar el curso</w:t>
            </w:r>
          </w:p>
          <w:p w:rsidR="000A7B34" w:rsidRDefault="000A7B34" w:rsidP="000A7B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Material didácticos</w:t>
            </w:r>
          </w:p>
          <w:p w:rsidR="00AD3AD8" w:rsidRPr="000578AA" w:rsidRDefault="000A7B34" w:rsidP="008B04E3">
            <w:pPr>
              <w:pStyle w:val="Prrafodelista"/>
              <w:numPr>
                <w:ilvl w:val="0"/>
                <w:numId w:val="2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color w:val="000000"/>
              </w:rPr>
              <w:t>Imprimir los materiales, sacar copias, listas de asistencia, evidencia del curso, constancias, etc.</w:t>
            </w:r>
          </w:p>
        </w:tc>
      </w:tr>
      <w:tr w:rsidR="000A7B34" w:rsidRPr="000578AA" w:rsidTr="0098304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67" w:type="dxa"/>
          </w:tcPr>
          <w:p w:rsidR="000A7B34" w:rsidRPr="00B52806" w:rsidRDefault="000A7B34" w:rsidP="000A7B34">
            <w:pPr>
              <w:spacing w:line="276" w:lineRule="auto"/>
              <w:rPr>
                <w:rFonts w:asciiTheme="majorHAnsi" w:eastAsia="Arial" w:hAnsiTheme="majorHAnsi" w:cstheme="majorHAnsi"/>
              </w:rPr>
            </w:pPr>
            <w:r w:rsidRPr="00B52806">
              <w:rPr>
                <w:rFonts w:asciiTheme="majorHAnsi" w:eastAsia="Arial" w:hAnsiTheme="majorHAnsi" w:cstheme="majorHAnsi"/>
              </w:rPr>
              <w:t>3</w:t>
            </w:r>
          </w:p>
        </w:tc>
        <w:tc>
          <w:tcPr>
            <w:tcW w:w="2122" w:type="dxa"/>
          </w:tcPr>
          <w:p w:rsidR="000A7B34" w:rsidRPr="000578AA" w:rsidRDefault="000A7B34" w:rsidP="000A7B34">
            <w:p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Valoración documental (fichas)</w:t>
            </w:r>
          </w:p>
        </w:tc>
        <w:tc>
          <w:tcPr>
            <w:tcW w:w="6945" w:type="dxa"/>
          </w:tcPr>
          <w:p w:rsidR="000A7B34" w:rsidRDefault="000A7B34" w:rsidP="000A7B3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Asesoría /capacitación</w:t>
            </w:r>
          </w:p>
          <w:p w:rsidR="000A7B34" w:rsidRDefault="000A7B34" w:rsidP="000A7B34">
            <w:pPr>
              <w:pStyle w:val="Prrafodelista"/>
              <w:numPr>
                <w:ilvl w:val="0"/>
                <w:numId w:val="2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sidRPr="008B04E3">
              <w:rPr>
                <w:rFonts w:asciiTheme="majorHAnsi" w:eastAsia="Arial" w:hAnsiTheme="majorHAnsi" w:cstheme="majorHAnsi"/>
                <w:color w:val="000000"/>
              </w:rPr>
              <w:t>Solicitar recursos para la capacitación (contratación y/o gestión ante el CECADE, asesoría de ICHITAIP o de la institución acorde)</w:t>
            </w:r>
          </w:p>
          <w:p w:rsidR="00EA5A9C" w:rsidRPr="00EA5A9C" w:rsidRDefault="00EA5A9C" w:rsidP="00EA5A9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Espacio físico</w:t>
            </w:r>
          </w:p>
          <w:p w:rsidR="000A7B34" w:rsidRDefault="000A7B34" w:rsidP="000A7B34">
            <w:pPr>
              <w:pStyle w:val="Prrafodelista"/>
              <w:numPr>
                <w:ilvl w:val="0"/>
                <w:numId w:val="2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Programar con anticipación el uso de la sala de juntas o un lugar apropiado para realizar el curso</w:t>
            </w:r>
          </w:p>
          <w:p w:rsidR="000A7B34" w:rsidRPr="00B52806" w:rsidRDefault="000A7B34" w:rsidP="000A7B3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p>
        </w:tc>
      </w:tr>
      <w:tr w:rsidR="000A7B34" w:rsidRPr="000578AA" w:rsidTr="00983045">
        <w:trPr>
          <w:trHeight w:val="700"/>
        </w:trPr>
        <w:tc>
          <w:tcPr>
            <w:cnfStyle w:val="001000000000" w:firstRow="0" w:lastRow="0" w:firstColumn="1" w:lastColumn="0" w:oddVBand="0" w:evenVBand="0" w:oddHBand="0" w:evenHBand="0" w:firstRowFirstColumn="0" w:firstRowLastColumn="0" w:lastRowFirstColumn="0" w:lastRowLastColumn="0"/>
            <w:tcW w:w="567" w:type="dxa"/>
          </w:tcPr>
          <w:p w:rsidR="000A7B34" w:rsidRPr="00B52806" w:rsidRDefault="000A7B34" w:rsidP="000A7B34">
            <w:pPr>
              <w:spacing w:line="276" w:lineRule="auto"/>
              <w:rPr>
                <w:rFonts w:asciiTheme="majorHAnsi" w:eastAsia="Arial" w:hAnsiTheme="majorHAnsi" w:cstheme="majorHAnsi"/>
              </w:rPr>
            </w:pPr>
            <w:r>
              <w:rPr>
                <w:rFonts w:asciiTheme="majorHAnsi" w:eastAsia="Arial" w:hAnsiTheme="majorHAnsi" w:cstheme="majorHAnsi"/>
              </w:rPr>
              <w:t>4</w:t>
            </w:r>
          </w:p>
          <w:p w:rsidR="000A7B34" w:rsidRPr="00B52806" w:rsidRDefault="000A7B34" w:rsidP="000A7B34">
            <w:pPr>
              <w:spacing w:line="276" w:lineRule="auto"/>
              <w:rPr>
                <w:rFonts w:asciiTheme="majorHAnsi" w:eastAsia="Arial" w:hAnsiTheme="majorHAnsi" w:cstheme="majorHAnsi"/>
              </w:rPr>
            </w:pPr>
          </w:p>
        </w:tc>
        <w:tc>
          <w:tcPr>
            <w:tcW w:w="2122" w:type="dxa"/>
          </w:tcPr>
          <w:p w:rsidR="000A7B34" w:rsidRDefault="000A7B34" w:rsidP="000A7B34">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Catálogo de Disposición Documental</w:t>
            </w:r>
          </w:p>
          <w:p w:rsidR="000A7B34" w:rsidRPr="000578AA" w:rsidRDefault="000A7B34" w:rsidP="000A7B34">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rPr>
            </w:pPr>
            <w:r>
              <w:rPr>
                <w:rFonts w:asciiTheme="majorHAnsi" w:eastAsia="Arial" w:hAnsiTheme="majorHAnsi" w:cstheme="majorHAnsi"/>
                <w:b/>
              </w:rPr>
              <w:t>Y guía de archivos</w:t>
            </w:r>
          </w:p>
        </w:tc>
        <w:tc>
          <w:tcPr>
            <w:tcW w:w="6945" w:type="dxa"/>
          </w:tcPr>
          <w:p w:rsidR="000A7B34" w:rsidRDefault="000A7B34" w:rsidP="000A7B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Asesoría /capacitación</w:t>
            </w:r>
          </w:p>
          <w:p w:rsidR="000A7B34" w:rsidRPr="008B04E3" w:rsidRDefault="000A7B34" w:rsidP="008B04E3">
            <w:pPr>
              <w:pStyle w:val="Prrafodelista"/>
              <w:numPr>
                <w:ilvl w:val="0"/>
                <w:numId w:val="2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sidRPr="008B04E3">
              <w:rPr>
                <w:rFonts w:asciiTheme="majorHAnsi" w:eastAsia="Arial" w:hAnsiTheme="majorHAnsi" w:cstheme="majorHAnsi"/>
                <w:color w:val="000000"/>
              </w:rPr>
              <w:t>Solicitar recursos para la capacitación (contratación y/o gestión ante el CECADE, asesoría de ICHITAIP o de la institución acorde)</w:t>
            </w:r>
          </w:p>
          <w:p w:rsidR="000A7B34" w:rsidRPr="000578AA" w:rsidRDefault="000A7B34" w:rsidP="000A7B34">
            <w:pPr>
              <w:pBdr>
                <w:top w:val="nil"/>
                <w:left w:val="nil"/>
                <w:bottom w:val="nil"/>
                <w:right w:val="nil"/>
                <w:between w:val="nil"/>
              </w:pBdr>
              <w:spacing w:after="160" w:line="259" w:lineRule="auto"/>
              <w:ind w:left="459" w:hanging="426"/>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tc>
      </w:tr>
    </w:tbl>
    <w:p w:rsidR="00AD3AD8" w:rsidRDefault="00AD3AD8">
      <w:pPr>
        <w:widowControl w:val="0"/>
        <w:pBdr>
          <w:top w:val="nil"/>
          <w:left w:val="nil"/>
          <w:bottom w:val="nil"/>
          <w:right w:val="nil"/>
          <w:between w:val="nil"/>
        </w:pBdr>
        <w:spacing w:after="0" w:line="360" w:lineRule="auto"/>
        <w:rPr>
          <w:rFonts w:asciiTheme="majorHAnsi" w:hAnsiTheme="majorHAnsi" w:cstheme="majorHAnsi"/>
        </w:rPr>
      </w:pPr>
    </w:p>
    <w:p w:rsidR="00160F96" w:rsidRPr="00AA2509" w:rsidRDefault="008B04E3" w:rsidP="00AA2509">
      <w:pPr>
        <w:pStyle w:val="Prrafodelista"/>
        <w:widowControl w:val="0"/>
        <w:numPr>
          <w:ilvl w:val="0"/>
          <w:numId w:val="16"/>
        </w:numPr>
        <w:pBdr>
          <w:top w:val="nil"/>
          <w:left w:val="nil"/>
          <w:bottom w:val="nil"/>
          <w:right w:val="nil"/>
          <w:between w:val="nil"/>
        </w:pBdr>
        <w:spacing w:after="0" w:line="360" w:lineRule="auto"/>
        <w:rPr>
          <w:rFonts w:ascii="Century Gothic" w:eastAsia="Arial" w:hAnsi="Century Gothic" w:cstheme="majorHAnsi"/>
          <w:sz w:val="36"/>
          <w:szCs w:val="36"/>
        </w:rPr>
      </w:pPr>
      <w:r w:rsidRPr="00AA2509">
        <w:rPr>
          <w:rFonts w:ascii="Century Gothic" w:eastAsia="Arial" w:hAnsi="Century Gothic" w:cstheme="majorHAnsi"/>
          <w:sz w:val="36"/>
          <w:szCs w:val="36"/>
        </w:rPr>
        <w:lastRenderedPageBreak/>
        <w:t>TIEMPO DE IMPLEMENTACIÓ</w:t>
      </w:r>
      <w:r w:rsidR="00525B91" w:rsidRPr="00AA2509">
        <w:rPr>
          <w:rFonts w:ascii="Century Gothic" w:eastAsia="Arial" w:hAnsi="Century Gothic" w:cstheme="majorHAnsi"/>
          <w:sz w:val="36"/>
          <w:szCs w:val="36"/>
        </w:rPr>
        <w:t>N</w:t>
      </w:r>
    </w:p>
    <w:p w:rsidR="00B16585" w:rsidRDefault="007F69D4" w:rsidP="004A4D93">
      <w:pPr>
        <w:widowControl w:val="0"/>
        <w:pBdr>
          <w:top w:val="nil"/>
          <w:left w:val="nil"/>
          <w:bottom w:val="nil"/>
          <w:right w:val="nil"/>
          <w:between w:val="nil"/>
        </w:pBdr>
        <w:spacing w:after="0" w:line="360" w:lineRule="auto"/>
        <w:rPr>
          <w:rFonts w:asciiTheme="majorHAnsi" w:eastAsia="Arial" w:hAnsiTheme="majorHAnsi" w:cstheme="majorHAnsi"/>
          <w:b/>
          <w:color w:val="FF0000"/>
        </w:rPr>
      </w:pPr>
      <w:bookmarkStart w:id="1" w:name="_GoBack"/>
      <w:bookmarkEnd w:id="1"/>
      <w:r w:rsidRPr="007F69D4">
        <w:drawing>
          <wp:inline distT="0" distB="0" distL="0" distR="0">
            <wp:extent cx="7185181" cy="5254302"/>
            <wp:effectExtent l="0" t="6032"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199848" cy="5265028"/>
                    </a:xfrm>
                    <a:prstGeom prst="rect">
                      <a:avLst/>
                    </a:prstGeom>
                    <a:noFill/>
                    <a:ln>
                      <a:noFill/>
                    </a:ln>
                  </pic:spPr>
                </pic:pic>
              </a:graphicData>
            </a:graphic>
          </wp:inline>
        </w:drawing>
      </w:r>
    </w:p>
    <w:p w:rsidR="007F69D4" w:rsidRPr="000578AA" w:rsidRDefault="007F69D4" w:rsidP="004A4D93">
      <w:pPr>
        <w:widowControl w:val="0"/>
        <w:pBdr>
          <w:top w:val="nil"/>
          <w:left w:val="nil"/>
          <w:bottom w:val="nil"/>
          <w:right w:val="nil"/>
          <w:between w:val="nil"/>
        </w:pBdr>
        <w:spacing w:after="0" w:line="360" w:lineRule="auto"/>
        <w:rPr>
          <w:rFonts w:asciiTheme="majorHAnsi" w:eastAsia="Arial" w:hAnsiTheme="majorHAnsi" w:cstheme="majorHAnsi"/>
          <w:b/>
          <w:color w:val="FF0000"/>
        </w:rPr>
      </w:pPr>
    </w:p>
    <w:p w:rsidR="00B16585" w:rsidRPr="00160F96" w:rsidRDefault="00525B91" w:rsidP="00AA2509">
      <w:pPr>
        <w:pStyle w:val="Prrafodelista"/>
        <w:widowControl w:val="0"/>
        <w:numPr>
          <w:ilvl w:val="0"/>
          <w:numId w:val="16"/>
        </w:numPr>
        <w:pBdr>
          <w:top w:val="nil"/>
          <w:left w:val="nil"/>
          <w:bottom w:val="nil"/>
          <w:right w:val="nil"/>
          <w:between w:val="nil"/>
        </w:pBdr>
        <w:spacing w:after="0" w:line="360" w:lineRule="auto"/>
        <w:ind w:left="284"/>
        <w:rPr>
          <w:rFonts w:ascii="Century Gothic" w:eastAsia="Arial" w:hAnsi="Century Gothic" w:cstheme="majorHAnsi"/>
          <w:sz w:val="36"/>
          <w:szCs w:val="36"/>
        </w:rPr>
      </w:pPr>
      <w:r w:rsidRPr="00160F96">
        <w:rPr>
          <w:rFonts w:ascii="Century Gothic" w:eastAsia="Arial" w:hAnsi="Century Gothic" w:cstheme="majorHAnsi"/>
          <w:sz w:val="36"/>
          <w:szCs w:val="36"/>
        </w:rPr>
        <w:t xml:space="preserve">COSTOS </w:t>
      </w:r>
    </w:p>
    <w:p w:rsidR="004A4D93" w:rsidRPr="00160F96" w:rsidRDefault="004A4D93" w:rsidP="00160F96">
      <w:pPr>
        <w:widowControl w:val="0"/>
        <w:pBdr>
          <w:top w:val="nil"/>
          <w:left w:val="nil"/>
          <w:bottom w:val="nil"/>
          <w:right w:val="nil"/>
          <w:between w:val="nil"/>
        </w:pBdr>
        <w:spacing w:after="0" w:line="360" w:lineRule="auto"/>
        <w:jc w:val="both"/>
        <w:rPr>
          <w:rStyle w:val="Textoennegrita"/>
          <w:b w:val="0"/>
          <w:sz w:val="24"/>
          <w:szCs w:val="24"/>
        </w:rPr>
      </w:pPr>
      <w:r w:rsidRPr="00160F96">
        <w:rPr>
          <w:rStyle w:val="Textoennegrita"/>
          <w:b w:val="0"/>
          <w:sz w:val="24"/>
          <w:szCs w:val="24"/>
        </w:rPr>
        <w:t>Para llevar a cabo la programación archivística 202</w:t>
      </w:r>
      <w:r w:rsidR="00FB7A0B">
        <w:rPr>
          <w:rStyle w:val="Textoennegrita"/>
          <w:b w:val="0"/>
          <w:sz w:val="24"/>
          <w:szCs w:val="24"/>
        </w:rPr>
        <w:t>1</w:t>
      </w:r>
      <w:r w:rsidRPr="00160F96">
        <w:rPr>
          <w:rStyle w:val="Textoennegrita"/>
          <w:b w:val="0"/>
          <w:sz w:val="24"/>
          <w:szCs w:val="24"/>
        </w:rPr>
        <w:t xml:space="preserve"> la JMAS Camargo ha incluido en su presupuesto estas actividades, a la fecha de publicación de este PADA 202</w:t>
      </w:r>
      <w:r w:rsidR="00FB7A0B">
        <w:rPr>
          <w:rStyle w:val="Textoennegrita"/>
          <w:b w:val="0"/>
          <w:sz w:val="24"/>
          <w:szCs w:val="24"/>
        </w:rPr>
        <w:t>1</w:t>
      </w:r>
      <w:r w:rsidRPr="00160F96">
        <w:rPr>
          <w:rStyle w:val="Textoennegrita"/>
          <w:b w:val="0"/>
          <w:sz w:val="24"/>
          <w:szCs w:val="24"/>
        </w:rPr>
        <w:t xml:space="preserve">, estamos en espera de </w:t>
      </w:r>
      <w:r w:rsidR="00160F96" w:rsidRPr="00160F96">
        <w:rPr>
          <w:rStyle w:val="Textoennegrita"/>
          <w:b w:val="0"/>
          <w:sz w:val="24"/>
          <w:szCs w:val="24"/>
        </w:rPr>
        <w:t>formalización de dicho presupuesto, para en su caso, realizar los ajustes pertinentes.</w:t>
      </w:r>
    </w:p>
    <w:p w:rsidR="004A4D93" w:rsidRPr="00160F96" w:rsidRDefault="004A4D93">
      <w:pPr>
        <w:spacing w:after="0" w:line="360" w:lineRule="auto"/>
        <w:jc w:val="both"/>
        <w:rPr>
          <w:rFonts w:eastAsia="Arial"/>
          <w:b/>
          <w:sz w:val="24"/>
          <w:szCs w:val="24"/>
          <w:highlight w:val="white"/>
        </w:rPr>
      </w:pPr>
    </w:p>
    <w:p w:rsidR="00B16585" w:rsidRPr="00160F96" w:rsidRDefault="00525B91">
      <w:pPr>
        <w:spacing w:after="0" w:line="360" w:lineRule="auto"/>
        <w:jc w:val="both"/>
        <w:rPr>
          <w:rFonts w:ascii="Century Gothic" w:eastAsia="Arial" w:hAnsi="Century Gothic" w:cstheme="majorHAnsi"/>
          <w:sz w:val="36"/>
          <w:szCs w:val="36"/>
          <w:highlight w:val="white"/>
        </w:rPr>
      </w:pPr>
      <w:r w:rsidRPr="00160F96">
        <w:rPr>
          <w:rFonts w:ascii="Century Gothic" w:eastAsia="Arial" w:hAnsi="Century Gothic" w:cstheme="majorHAnsi"/>
          <w:sz w:val="36"/>
          <w:szCs w:val="36"/>
          <w:highlight w:val="white"/>
        </w:rPr>
        <w:t xml:space="preserve">8. ADMINISTRACIÓN DEL PADA </w:t>
      </w:r>
    </w:p>
    <w:p w:rsidR="004A4D93" w:rsidRPr="00160F96" w:rsidRDefault="00525B91">
      <w:pPr>
        <w:spacing w:after="0" w:line="360" w:lineRule="auto"/>
        <w:jc w:val="both"/>
        <w:rPr>
          <w:rFonts w:eastAsia="Arial"/>
          <w:sz w:val="24"/>
          <w:szCs w:val="24"/>
        </w:rPr>
      </w:pPr>
      <w:r w:rsidRPr="00160F96">
        <w:rPr>
          <w:rFonts w:eastAsia="Arial"/>
          <w:sz w:val="24"/>
          <w:szCs w:val="24"/>
          <w:highlight w:val="white"/>
        </w:rPr>
        <w:t>El P</w:t>
      </w:r>
      <w:r w:rsidR="004A4D93" w:rsidRPr="00160F96">
        <w:rPr>
          <w:rFonts w:eastAsia="Arial"/>
          <w:sz w:val="24"/>
          <w:szCs w:val="24"/>
          <w:highlight w:val="white"/>
        </w:rPr>
        <w:t xml:space="preserve">rograma </w:t>
      </w:r>
      <w:r w:rsidRPr="00160F96">
        <w:rPr>
          <w:rFonts w:eastAsia="Arial"/>
          <w:sz w:val="24"/>
          <w:szCs w:val="24"/>
          <w:highlight w:val="white"/>
        </w:rPr>
        <w:t xml:space="preserve">se presentó ante el </w:t>
      </w:r>
      <w:r w:rsidR="004A4D93" w:rsidRPr="00160F96">
        <w:rPr>
          <w:rFonts w:eastAsia="Arial"/>
          <w:sz w:val="24"/>
          <w:szCs w:val="24"/>
          <w:highlight w:val="white"/>
        </w:rPr>
        <w:t xml:space="preserve">Director Ejecutivo de la Junta Municipal de Agua y Saneamiento de Camargo </w:t>
      </w:r>
      <w:r w:rsidRPr="00160F96">
        <w:rPr>
          <w:rFonts w:eastAsia="Arial"/>
          <w:sz w:val="24"/>
          <w:szCs w:val="24"/>
          <w:highlight w:val="white"/>
        </w:rPr>
        <w:t xml:space="preserve">de acuerdo con lo establecido en </w:t>
      </w:r>
      <w:r w:rsidRPr="00983045">
        <w:rPr>
          <w:rFonts w:eastAsia="Arial"/>
          <w:sz w:val="24"/>
          <w:szCs w:val="24"/>
        </w:rPr>
        <w:t xml:space="preserve">el Artículo 28, fracción </w:t>
      </w:r>
      <w:r w:rsidR="00983045" w:rsidRPr="00983045">
        <w:rPr>
          <w:rFonts w:eastAsia="Arial"/>
          <w:sz w:val="24"/>
          <w:szCs w:val="24"/>
        </w:rPr>
        <w:t>I</w:t>
      </w:r>
      <w:r w:rsidRPr="00983045">
        <w:rPr>
          <w:rFonts w:eastAsia="Arial"/>
          <w:sz w:val="24"/>
          <w:szCs w:val="24"/>
        </w:rPr>
        <w:t xml:space="preserve">II de la Ley General de </w:t>
      </w:r>
      <w:r w:rsidRPr="00160F96">
        <w:rPr>
          <w:rFonts w:eastAsia="Arial"/>
          <w:sz w:val="24"/>
          <w:szCs w:val="24"/>
          <w:highlight w:val="white"/>
        </w:rPr>
        <w:t>Archivos para someterlo a su consideración</w:t>
      </w:r>
      <w:r w:rsidR="004A4D93" w:rsidRPr="00160F96">
        <w:rPr>
          <w:rFonts w:eastAsia="Arial"/>
          <w:sz w:val="24"/>
          <w:szCs w:val="24"/>
        </w:rPr>
        <w:t xml:space="preserve"> y aprobación.</w:t>
      </w:r>
    </w:p>
    <w:p w:rsidR="00B16585" w:rsidRPr="000578AA" w:rsidRDefault="00B16585">
      <w:pPr>
        <w:spacing w:after="0" w:line="360" w:lineRule="auto"/>
        <w:jc w:val="both"/>
        <w:rPr>
          <w:rFonts w:asciiTheme="majorHAnsi" w:eastAsia="Arial" w:hAnsiTheme="majorHAnsi" w:cstheme="majorHAnsi"/>
          <w:highlight w:val="white"/>
        </w:rPr>
      </w:pPr>
    </w:p>
    <w:p w:rsidR="00B16585" w:rsidRPr="00160F96" w:rsidRDefault="00525B91">
      <w:pPr>
        <w:spacing w:after="0" w:line="360" w:lineRule="auto"/>
        <w:jc w:val="both"/>
        <w:rPr>
          <w:rFonts w:ascii="Century Gothic" w:eastAsia="Arial" w:hAnsi="Century Gothic" w:cstheme="majorHAnsi"/>
          <w:sz w:val="36"/>
          <w:szCs w:val="36"/>
          <w:highlight w:val="white"/>
        </w:rPr>
      </w:pPr>
      <w:r w:rsidRPr="00160F96">
        <w:rPr>
          <w:rFonts w:ascii="Century Gothic" w:eastAsia="Arial" w:hAnsi="Century Gothic" w:cstheme="majorHAnsi"/>
          <w:sz w:val="36"/>
          <w:szCs w:val="36"/>
          <w:highlight w:val="white"/>
        </w:rPr>
        <w:t>8.1 PLANEAR LA COMUNICACIÓN</w:t>
      </w:r>
    </w:p>
    <w:p w:rsidR="00B16585" w:rsidRPr="00160F96" w:rsidRDefault="004A4D93">
      <w:pPr>
        <w:spacing w:after="0" w:line="360" w:lineRule="auto"/>
        <w:jc w:val="both"/>
        <w:rPr>
          <w:rFonts w:eastAsia="Arial"/>
          <w:color w:val="000000"/>
          <w:sz w:val="24"/>
          <w:szCs w:val="24"/>
          <w:highlight w:val="white"/>
        </w:rPr>
      </w:pPr>
      <w:r w:rsidRPr="00160F96">
        <w:rPr>
          <w:rFonts w:eastAsia="Arial"/>
          <w:color w:val="000000"/>
          <w:sz w:val="24"/>
          <w:szCs w:val="24"/>
          <w:highlight w:val="white"/>
        </w:rPr>
        <w:t>El responsable de la Coordinación de Archivos o quien lo supla en sus funciones</w:t>
      </w:r>
      <w:proofErr w:type="gramStart"/>
      <w:r w:rsidRPr="00160F96">
        <w:rPr>
          <w:rFonts w:eastAsia="Arial"/>
          <w:color w:val="000000"/>
          <w:sz w:val="24"/>
          <w:szCs w:val="24"/>
          <w:highlight w:val="white"/>
        </w:rPr>
        <w:t xml:space="preserve">, </w:t>
      </w:r>
      <w:r w:rsidR="00525B91" w:rsidRPr="00160F96">
        <w:rPr>
          <w:rFonts w:eastAsia="Arial"/>
          <w:color w:val="000000"/>
          <w:sz w:val="24"/>
          <w:szCs w:val="24"/>
          <w:highlight w:val="white"/>
        </w:rPr>
        <w:t xml:space="preserve"> llevará</w:t>
      </w:r>
      <w:proofErr w:type="gramEnd"/>
      <w:r w:rsidR="00525B91" w:rsidRPr="00160F96">
        <w:rPr>
          <w:rFonts w:eastAsia="Arial"/>
          <w:color w:val="000000"/>
          <w:sz w:val="24"/>
          <w:szCs w:val="24"/>
          <w:highlight w:val="white"/>
        </w:rPr>
        <w:t xml:space="preserve"> a cabo la supervisión de los avances del plan para garantizar su cumplimiento oportuno, de conformidad con el calendario de actividades.</w:t>
      </w:r>
    </w:p>
    <w:p w:rsidR="00B16585" w:rsidRPr="00160F96" w:rsidRDefault="00B16585">
      <w:pPr>
        <w:spacing w:after="0" w:line="240" w:lineRule="auto"/>
        <w:jc w:val="both"/>
        <w:rPr>
          <w:rFonts w:eastAsia="Arial"/>
          <w:color w:val="000000"/>
          <w:sz w:val="24"/>
          <w:szCs w:val="24"/>
          <w:highlight w:val="white"/>
        </w:rPr>
      </w:pPr>
    </w:p>
    <w:p w:rsidR="00256487" w:rsidRPr="00160F96" w:rsidRDefault="00525B91">
      <w:pPr>
        <w:numPr>
          <w:ilvl w:val="6"/>
          <w:numId w:val="5"/>
        </w:numPr>
        <w:pBdr>
          <w:top w:val="nil"/>
          <w:left w:val="nil"/>
          <w:bottom w:val="nil"/>
          <w:right w:val="nil"/>
          <w:between w:val="nil"/>
        </w:pBdr>
        <w:spacing w:after="0" w:line="360" w:lineRule="auto"/>
        <w:ind w:left="426"/>
        <w:jc w:val="both"/>
        <w:rPr>
          <w:rFonts w:eastAsia="Arial"/>
          <w:color w:val="000000"/>
          <w:sz w:val="24"/>
          <w:szCs w:val="24"/>
          <w:highlight w:val="white"/>
        </w:rPr>
      </w:pPr>
      <w:r w:rsidRPr="00160F96">
        <w:rPr>
          <w:rFonts w:eastAsia="Arial"/>
          <w:color w:val="000000"/>
          <w:sz w:val="24"/>
          <w:szCs w:val="24"/>
          <w:highlight w:val="white"/>
        </w:rPr>
        <w:t>La comunicación para resolución de dudas y</w:t>
      </w:r>
      <w:r w:rsidR="004A4D93" w:rsidRPr="00160F96">
        <w:rPr>
          <w:rFonts w:eastAsia="Arial"/>
          <w:color w:val="000000"/>
          <w:sz w:val="24"/>
          <w:szCs w:val="24"/>
          <w:highlight w:val="white"/>
        </w:rPr>
        <w:t xml:space="preserve"> establecimiento de acuerdos, será</w:t>
      </w:r>
      <w:r w:rsidRPr="00160F96">
        <w:rPr>
          <w:rFonts w:eastAsia="Arial"/>
          <w:color w:val="000000"/>
          <w:sz w:val="24"/>
          <w:szCs w:val="24"/>
          <w:highlight w:val="white"/>
        </w:rPr>
        <w:t xml:space="preserve"> permanente a través de mensajería instantánea vía WhatsApp, correo electr</w:t>
      </w:r>
      <w:r w:rsidR="004A4D93" w:rsidRPr="00160F96">
        <w:rPr>
          <w:rFonts w:eastAsia="Arial"/>
          <w:color w:val="000000"/>
          <w:sz w:val="24"/>
          <w:szCs w:val="24"/>
          <w:highlight w:val="white"/>
        </w:rPr>
        <w:t>ónico y comunicación telefónica con los enlaces de archivo en trámite para presentar los avances en sus inventarios.</w:t>
      </w:r>
    </w:p>
    <w:p w:rsidR="00B16585" w:rsidRPr="000578AA" w:rsidRDefault="00256487">
      <w:pPr>
        <w:numPr>
          <w:ilvl w:val="6"/>
          <w:numId w:val="5"/>
        </w:numPr>
        <w:pBdr>
          <w:top w:val="nil"/>
          <w:left w:val="nil"/>
          <w:bottom w:val="nil"/>
          <w:right w:val="nil"/>
          <w:between w:val="nil"/>
        </w:pBdr>
        <w:spacing w:after="0" w:line="360" w:lineRule="auto"/>
        <w:ind w:left="426"/>
        <w:jc w:val="both"/>
        <w:rPr>
          <w:rFonts w:asciiTheme="majorHAnsi" w:eastAsia="Arial" w:hAnsiTheme="majorHAnsi" w:cstheme="majorHAnsi"/>
          <w:color w:val="000000"/>
          <w:highlight w:val="white"/>
        </w:rPr>
      </w:pPr>
      <w:r w:rsidRPr="00160F96">
        <w:rPr>
          <w:rFonts w:eastAsia="Arial"/>
          <w:color w:val="000000"/>
          <w:sz w:val="24"/>
          <w:szCs w:val="24"/>
        </w:rPr>
        <w:t>Comunicación con grupo interdisciplinario</w:t>
      </w:r>
      <w:r w:rsidR="004A4D93" w:rsidRPr="00160F96">
        <w:rPr>
          <w:rFonts w:eastAsia="Arial"/>
          <w:color w:val="000000"/>
          <w:sz w:val="24"/>
          <w:szCs w:val="24"/>
        </w:rPr>
        <w:t xml:space="preserve"> será formal y se convocará a reunión para la aprobación de los instrumentos de Consulta y Control</w:t>
      </w:r>
      <w:r w:rsidR="004A4D93">
        <w:rPr>
          <w:rFonts w:asciiTheme="majorHAnsi" w:eastAsia="Arial" w:hAnsiTheme="majorHAnsi" w:cstheme="majorHAnsi"/>
          <w:color w:val="000000"/>
        </w:rPr>
        <w:t>.</w:t>
      </w:r>
    </w:p>
    <w:p w:rsidR="00B16585" w:rsidRPr="000578AA" w:rsidRDefault="00B16585">
      <w:pPr>
        <w:spacing w:after="0" w:line="360" w:lineRule="auto"/>
        <w:jc w:val="both"/>
        <w:rPr>
          <w:rFonts w:asciiTheme="majorHAnsi" w:eastAsia="Arial" w:hAnsiTheme="majorHAnsi" w:cstheme="majorHAnsi"/>
          <w:color w:val="FF0000"/>
          <w:highlight w:val="white"/>
        </w:rPr>
      </w:pPr>
    </w:p>
    <w:p w:rsidR="00B16585" w:rsidRPr="00160F96" w:rsidRDefault="00525B91">
      <w:pPr>
        <w:spacing w:after="0" w:line="360" w:lineRule="auto"/>
        <w:jc w:val="both"/>
        <w:rPr>
          <w:rFonts w:ascii="Century Gothic" w:eastAsia="Arial" w:hAnsi="Century Gothic" w:cstheme="majorHAnsi"/>
          <w:color w:val="000000"/>
          <w:sz w:val="36"/>
          <w:szCs w:val="36"/>
          <w:highlight w:val="white"/>
        </w:rPr>
      </w:pPr>
      <w:r w:rsidRPr="00160F96">
        <w:rPr>
          <w:rFonts w:ascii="Century Gothic" w:eastAsia="Arial" w:hAnsi="Century Gothic" w:cstheme="majorHAnsi"/>
          <w:color w:val="000000"/>
          <w:sz w:val="36"/>
          <w:szCs w:val="36"/>
          <w:highlight w:val="white"/>
        </w:rPr>
        <w:t>8.2 REPORTE DE AVANCES</w:t>
      </w:r>
    </w:p>
    <w:p w:rsidR="00B16585" w:rsidRPr="008B144C" w:rsidRDefault="00256487" w:rsidP="00A662CD">
      <w:pPr>
        <w:numPr>
          <w:ilvl w:val="0"/>
          <w:numId w:val="7"/>
        </w:numPr>
        <w:pBdr>
          <w:top w:val="nil"/>
          <w:left w:val="nil"/>
          <w:bottom w:val="nil"/>
          <w:right w:val="nil"/>
          <w:between w:val="nil"/>
        </w:pBdr>
        <w:spacing w:after="0" w:line="360" w:lineRule="auto"/>
        <w:ind w:left="426"/>
        <w:jc w:val="both"/>
        <w:rPr>
          <w:rFonts w:eastAsia="Arial"/>
          <w:color w:val="000000"/>
          <w:sz w:val="24"/>
          <w:szCs w:val="24"/>
        </w:rPr>
      </w:pPr>
      <w:r w:rsidRPr="008B144C">
        <w:rPr>
          <w:rFonts w:eastAsia="Arial"/>
          <w:color w:val="000000"/>
          <w:sz w:val="24"/>
          <w:szCs w:val="24"/>
        </w:rPr>
        <w:t>Las agendas de trabajo</w:t>
      </w:r>
      <w:r w:rsidR="00525B91" w:rsidRPr="008B144C">
        <w:rPr>
          <w:rFonts w:eastAsia="Arial"/>
          <w:color w:val="000000"/>
          <w:sz w:val="24"/>
          <w:szCs w:val="24"/>
        </w:rPr>
        <w:t xml:space="preserve"> y el seguimien</w:t>
      </w:r>
      <w:r w:rsidR="004711D0">
        <w:rPr>
          <w:rFonts w:eastAsia="Arial"/>
          <w:color w:val="000000"/>
          <w:sz w:val="24"/>
          <w:szCs w:val="24"/>
        </w:rPr>
        <w:t>to del plan anual se documentará</w:t>
      </w:r>
      <w:r w:rsidR="00525B91" w:rsidRPr="008B144C">
        <w:rPr>
          <w:rFonts w:eastAsia="Arial"/>
          <w:color w:val="000000"/>
          <w:sz w:val="24"/>
          <w:szCs w:val="24"/>
        </w:rPr>
        <w:t>n en formatos de ava</w:t>
      </w:r>
      <w:r w:rsidR="006B7441" w:rsidRPr="008B144C">
        <w:rPr>
          <w:rFonts w:eastAsia="Arial"/>
          <w:color w:val="000000"/>
          <w:sz w:val="24"/>
          <w:szCs w:val="24"/>
        </w:rPr>
        <w:t>nces en documentos electrónicos; s</w:t>
      </w:r>
      <w:r w:rsidR="00525B91" w:rsidRPr="008B144C">
        <w:rPr>
          <w:rFonts w:eastAsia="Arial"/>
          <w:color w:val="000000"/>
          <w:sz w:val="24"/>
          <w:szCs w:val="24"/>
        </w:rPr>
        <w:t>e realizarán reportes de avance mensuales para tener una visión clara del estatus del plan.</w:t>
      </w:r>
    </w:p>
    <w:p w:rsidR="00B16585" w:rsidRPr="008B144C" w:rsidRDefault="00525B91">
      <w:pPr>
        <w:numPr>
          <w:ilvl w:val="0"/>
          <w:numId w:val="7"/>
        </w:numPr>
        <w:pBdr>
          <w:top w:val="nil"/>
          <w:left w:val="nil"/>
          <w:bottom w:val="nil"/>
          <w:right w:val="nil"/>
          <w:between w:val="nil"/>
        </w:pBdr>
        <w:spacing w:after="0" w:line="360" w:lineRule="auto"/>
        <w:ind w:left="426"/>
        <w:jc w:val="both"/>
        <w:rPr>
          <w:rFonts w:eastAsia="Arial"/>
          <w:color w:val="000000"/>
          <w:sz w:val="24"/>
          <w:szCs w:val="24"/>
        </w:rPr>
      </w:pPr>
      <w:r w:rsidRPr="008B144C">
        <w:rPr>
          <w:rFonts w:eastAsia="Arial"/>
          <w:color w:val="000000"/>
          <w:sz w:val="24"/>
          <w:szCs w:val="24"/>
        </w:rPr>
        <w:lastRenderedPageBreak/>
        <w:t>Se elaborará un Informe Anual de cumpl</w:t>
      </w:r>
      <w:r w:rsidR="00FB7A0B">
        <w:rPr>
          <w:rFonts w:eastAsia="Arial"/>
          <w:color w:val="000000"/>
          <w:sz w:val="24"/>
          <w:szCs w:val="24"/>
        </w:rPr>
        <w:t>imiento al finalizar el año 2021</w:t>
      </w:r>
      <w:r w:rsidRPr="008B144C">
        <w:rPr>
          <w:rFonts w:eastAsia="Arial"/>
          <w:color w:val="000000"/>
          <w:sz w:val="24"/>
          <w:szCs w:val="24"/>
        </w:rPr>
        <w:t>, el cual se publicará en el Portal de Internet de la institución a más tardar el día 30 de enero 202</w:t>
      </w:r>
      <w:r w:rsidR="00FB7A0B">
        <w:rPr>
          <w:rFonts w:eastAsia="Arial"/>
          <w:color w:val="000000"/>
          <w:sz w:val="24"/>
          <w:szCs w:val="24"/>
        </w:rPr>
        <w:t>2</w:t>
      </w:r>
      <w:r w:rsidRPr="008B144C">
        <w:rPr>
          <w:rFonts w:eastAsia="Arial"/>
          <w:color w:val="000000"/>
          <w:sz w:val="24"/>
          <w:szCs w:val="24"/>
        </w:rPr>
        <w:t>.</w:t>
      </w:r>
    </w:p>
    <w:p w:rsidR="00B16585" w:rsidRPr="000578AA" w:rsidRDefault="00B16585">
      <w:pPr>
        <w:spacing w:after="0" w:line="240" w:lineRule="auto"/>
        <w:jc w:val="both"/>
        <w:rPr>
          <w:rFonts w:asciiTheme="majorHAnsi" w:eastAsia="Arial" w:hAnsiTheme="majorHAnsi" w:cstheme="majorHAnsi"/>
          <w:color w:val="FF0000"/>
          <w:highlight w:val="white"/>
        </w:rPr>
      </w:pPr>
    </w:p>
    <w:p w:rsidR="00B16585" w:rsidRPr="00160F96" w:rsidRDefault="00093D4B">
      <w:pPr>
        <w:spacing w:after="0" w:line="360" w:lineRule="auto"/>
        <w:jc w:val="both"/>
        <w:rPr>
          <w:rFonts w:ascii="Century Gothic" w:eastAsia="Arial" w:hAnsi="Century Gothic" w:cstheme="majorHAnsi"/>
          <w:sz w:val="36"/>
          <w:szCs w:val="36"/>
          <w:highlight w:val="white"/>
        </w:rPr>
      </w:pPr>
      <w:r>
        <w:rPr>
          <w:rFonts w:ascii="Century Gothic" w:eastAsia="Arial" w:hAnsi="Century Gothic" w:cstheme="majorHAnsi"/>
          <w:sz w:val="36"/>
          <w:szCs w:val="36"/>
          <w:highlight w:val="white"/>
        </w:rPr>
        <w:t>8.3 CONTROL DE CAMBIOS</w:t>
      </w:r>
    </w:p>
    <w:p w:rsidR="00B16585" w:rsidRPr="008B144C" w:rsidRDefault="00525B91">
      <w:pPr>
        <w:spacing w:after="0" w:line="360" w:lineRule="auto"/>
        <w:jc w:val="both"/>
        <w:rPr>
          <w:rFonts w:eastAsia="Arial"/>
          <w:sz w:val="24"/>
          <w:szCs w:val="24"/>
          <w:highlight w:val="white"/>
        </w:rPr>
      </w:pPr>
      <w:r w:rsidRPr="008B144C">
        <w:rPr>
          <w:rFonts w:eastAsia="Arial"/>
          <w:sz w:val="24"/>
          <w:szCs w:val="24"/>
          <w:highlight w:val="white"/>
        </w:rPr>
        <w:t>Se prevé que el PADA pudiera modificarse ante la solicitud de las siguientes áreas involucradas:</w:t>
      </w:r>
    </w:p>
    <w:p w:rsidR="00B16585" w:rsidRPr="008B144C" w:rsidRDefault="006B7441">
      <w:pPr>
        <w:numPr>
          <w:ilvl w:val="0"/>
          <w:numId w:val="6"/>
        </w:numPr>
        <w:pBdr>
          <w:top w:val="nil"/>
          <w:left w:val="nil"/>
          <w:bottom w:val="nil"/>
          <w:right w:val="nil"/>
          <w:between w:val="nil"/>
        </w:pBdr>
        <w:spacing w:after="0" w:line="360" w:lineRule="auto"/>
        <w:jc w:val="both"/>
        <w:rPr>
          <w:rFonts w:eastAsia="Arial"/>
          <w:color w:val="000000"/>
          <w:sz w:val="24"/>
          <w:szCs w:val="24"/>
          <w:highlight w:val="white"/>
        </w:rPr>
      </w:pPr>
      <w:r w:rsidRPr="008B144C">
        <w:rPr>
          <w:rFonts w:eastAsia="Arial"/>
          <w:color w:val="000000"/>
          <w:sz w:val="24"/>
          <w:szCs w:val="24"/>
          <w:highlight w:val="white"/>
        </w:rPr>
        <w:t>Director Ejecutivo de la Junta Municipal de Agua y Saneamiento</w:t>
      </w:r>
    </w:p>
    <w:p w:rsidR="006B7441" w:rsidRPr="008B144C" w:rsidRDefault="004711D0">
      <w:pPr>
        <w:numPr>
          <w:ilvl w:val="0"/>
          <w:numId w:val="6"/>
        </w:numPr>
        <w:pBdr>
          <w:top w:val="nil"/>
          <w:left w:val="nil"/>
          <w:bottom w:val="nil"/>
          <w:right w:val="nil"/>
          <w:between w:val="nil"/>
        </w:pBdr>
        <w:spacing w:after="0" w:line="360" w:lineRule="auto"/>
        <w:jc w:val="both"/>
        <w:rPr>
          <w:rFonts w:eastAsia="Arial"/>
          <w:color w:val="000000"/>
          <w:sz w:val="24"/>
          <w:szCs w:val="24"/>
          <w:highlight w:val="white"/>
        </w:rPr>
      </w:pPr>
      <w:r>
        <w:rPr>
          <w:rFonts w:eastAsia="Arial"/>
          <w:color w:val="000000"/>
          <w:sz w:val="24"/>
          <w:szCs w:val="24"/>
          <w:highlight w:val="white"/>
        </w:rPr>
        <w:t xml:space="preserve">Grupo </w:t>
      </w:r>
      <w:r w:rsidR="006B7441" w:rsidRPr="008B144C">
        <w:rPr>
          <w:rFonts w:eastAsia="Arial"/>
          <w:color w:val="000000"/>
          <w:sz w:val="24"/>
          <w:szCs w:val="24"/>
          <w:highlight w:val="white"/>
        </w:rPr>
        <w:t>Interdisciplinario</w:t>
      </w:r>
    </w:p>
    <w:p w:rsidR="00B16585" w:rsidRPr="008B144C" w:rsidRDefault="00525B91">
      <w:pPr>
        <w:spacing w:after="0" w:line="360" w:lineRule="auto"/>
        <w:jc w:val="both"/>
        <w:rPr>
          <w:rFonts w:eastAsia="Arial"/>
          <w:sz w:val="24"/>
          <w:szCs w:val="24"/>
          <w:highlight w:val="white"/>
        </w:rPr>
      </w:pPr>
      <w:r w:rsidRPr="008B144C">
        <w:rPr>
          <w:rFonts w:eastAsia="Arial"/>
          <w:sz w:val="24"/>
          <w:szCs w:val="24"/>
          <w:highlight w:val="white"/>
        </w:rPr>
        <w:t xml:space="preserve">En caso de que el </w:t>
      </w:r>
      <w:r w:rsidR="004711D0">
        <w:rPr>
          <w:rFonts w:eastAsia="Arial"/>
          <w:sz w:val="24"/>
          <w:szCs w:val="24"/>
          <w:highlight w:val="white"/>
        </w:rPr>
        <w:t>programa</w:t>
      </w:r>
      <w:r w:rsidRPr="008B144C">
        <w:rPr>
          <w:rFonts w:eastAsia="Arial"/>
          <w:sz w:val="24"/>
          <w:szCs w:val="24"/>
          <w:highlight w:val="white"/>
        </w:rPr>
        <w:t xml:space="preserve"> estuviera sujeto a cambios, </w:t>
      </w:r>
      <w:r w:rsidR="004711D0">
        <w:rPr>
          <w:rFonts w:eastAsia="Arial"/>
          <w:sz w:val="24"/>
          <w:szCs w:val="24"/>
          <w:highlight w:val="white"/>
        </w:rPr>
        <w:t>la coordinadora de a</w:t>
      </w:r>
      <w:r w:rsidRPr="008B144C">
        <w:rPr>
          <w:rFonts w:eastAsia="Arial"/>
          <w:sz w:val="24"/>
          <w:szCs w:val="24"/>
          <w:highlight w:val="white"/>
        </w:rPr>
        <w:t>rchivos evaluará y documentará el control de dichos cambios para su formalización, incluyendo la documentación soporte, en la que se debe incluir el impacto en ti</w:t>
      </w:r>
      <w:r w:rsidR="004711D0">
        <w:rPr>
          <w:rFonts w:eastAsia="Arial"/>
          <w:sz w:val="24"/>
          <w:szCs w:val="24"/>
          <w:highlight w:val="white"/>
        </w:rPr>
        <w:t>empo y costo actualizando el programa</w:t>
      </w:r>
      <w:r w:rsidRPr="008B144C">
        <w:rPr>
          <w:rFonts w:eastAsia="Arial"/>
          <w:sz w:val="24"/>
          <w:szCs w:val="24"/>
          <w:highlight w:val="white"/>
        </w:rPr>
        <w:t xml:space="preserve"> y sus entrega</w:t>
      </w:r>
      <w:r w:rsidR="004711D0">
        <w:rPr>
          <w:rFonts w:eastAsia="Arial"/>
          <w:sz w:val="24"/>
          <w:szCs w:val="24"/>
          <w:highlight w:val="white"/>
        </w:rPr>
        <w:t>bles de los cuales informará al</w:t>
      </w:r>
      <w:r w:rsidRPr="008B144C">
        <w:rPr>
          <w:rFonts w:eastAsia="Arial"/>
          <w:sz w:val="24"/>
          <w:szCs w:val="24"/>
          <w:highlight w:val="white"/>
        </w:rPr>
        <w:t xml:space="preserve"> </w:t>
      </w:r>
      <w:r w:rsidR="004711D0">
        <w:rPr>
          <w:rFonts w:eastAsia="Arial"/>
          <w:sz w:val="24"/>
          <w:szCs w:val="24"/>
          <w:highlight w:val="white"/>
        </w:rPr>
        <w:t xml:space="preserve">grupo interdisciplinario </w:t>
      </w:r>
      <w:r w:rsidRPr="008B144C">
        <w:rPr>
          <w:rFonts w:eastAsia="Arial"/>
          <w:sz w:val="24"/>
          <w:szCs w:val="24"/>
          <w:highlight w:val="white"/>
        </w:rPr>
        <w:t>oportunamente.</w:t>
      </w:r>
    </w:p>
    <w:p w:rsidR="00B16585" w:rsidRPr="008B144C" w:rsidRDefault="00B16585">
      <w:pPr>
        <w:spacing w:after="0" w:line="240" w:lineRule="auto"/>
        <w:jc w:val="both"/>
        <w:rPr>
          <w:rFonts w:eastAsia="Arial"/>
          <w:sz w:val="24"/>
          <w:szCs w:val="24"/>
          <w:highlight w:val="white"/>
        </w:rPr>
      </w:pPr>
    </w:p>
    <w:p w:rsidR="00B16585" w:rsidRPr="00093D4B" w:rsidRDefault="00525B91">
      <w:pPr>
        <w:spacing w:after="0" w:line="360" w:lineRule="auto"/>
        <w:jc w:val="both"/>
        <w:rPr>
          <w:rFonts w:ascii="Century Gothic" w:eastAsia="Arial" w:hAnsi="Century Gothic" w:cstheme="majorHAnsi"/>
          <w:color w:val="000000"/>
          <w:sz w:val="36"/>
          <w:szCs w:val="36"/>
          <w:highlight w:val="white"/>
        </w:rPr>
      </w:pPr>
      <w:r w:rsidRPr="00093D4B">
        <w:rPr>
          <w:rFonts w:ascii="Century Gothic" w:eastAsia="Arial" w:hAnsi="Century Gothic" w:cstheme="majorHAnsi"/>
          <w:color w:val="000000"/>
          <w:sz w:val="36"/>
          <w:szCs w:val="36"/>
          <w:highlight w:val="white"/>
        </w:rPr>
        <w:t>8.4 P</w:t>
      </w:r>
      <w:r w:rsidR="00093D4B">
        <w:rPr>
          <w:rFonts w:ascii="Century Gothic" w:eastAsia="Arial" w:hAnsi="Century Gothic" w:cstheme="majorHAnsi"/>
          <w:color w:val="000000"/>
          <w:sz w:val="36"/>
          <w:szCs w:val="36"/>
          <w:highlight w:val="white"/>
        </w:rPr>
        <w:t>LANIFICAR LA GESTIÓN DE RIESGOS</w:t>
      </w:r>
    </w:p>
    <w:p w:rsidR="00B16585" w:rsidRPr="00093D4B" w:rsidRDefault="00525B91">
      <w:pPr>
        <w:spacing w:after="0" w:line="360" w:lineRule="auto"/>
        <w:jc w:val="both"/>
        <w:rPr>
          <w:rFonts w:eastAsia="Arial"/>
          <w:color w:val="000000"/>
          <w:sz w:val="24"/>
          <w:szCs w:val="24"/>
          <w:highlight w:val="white"/>
        </w:rPr>
      </w:pPr>
      <w:r w:rsidRPr="00093D4B">
        <w:rPr>
          <w:rFonts w:eastAsia="Arial"/>
          <w:color w:val="000000"/>
          <w:sz w:val="24"/>
          <w:szCs w:val="24"/>
          <w:highlight w:val="white"/>
        </w:rPr>
        <w:t>Se identificará, evaluará, jerarquizará, controlará y dará seguimiento a las amenazas que obstaculicen o impidan el cumplimient</w:t>
      </w:r>
      <w:r w:rsidR="00746C10">
        <w:rPr>
          <w:rFonts w:eastAsia="Arial"/>
          <w:color w:val="000000"/>
          <w:sz w:val="24"/>
          <w:szCs w:val="24"/>
          <w:highlight w:val="white"/>
        </w:rPr>
        <w:t>o de</w:t>
      </w:r>
      <w:r w:rsidR="00FB7A0B">
        <w:rPr>
          <w:rFonts w:eastAsia="Arial"/>
          <w:color w:val="000000"/>
          <w:sz w:val="24"/>
          <w:szCs w:val="24"/>
          <w:highlight w:val="white"/>
        </w:rPr>
        <w:t xml:space="preserve"> objetivos y metas del PADA 2021</w:t>
      </w:r>
      <w:r w:rsidR="00746C10">
        <w:rPr>
          <w:rFonts w:eastAsia="Arial"/>
          <w:color w:val="000000"/>
          <w:sz w:val="24"/>
          <w:szCs w:val="24"/>
          <w:highlight w:val="white"/>
        </w:rPr>
        <w:t>.</w:t>
      </w:r>
    </w:p>
    <w:p w:rsidR="00B16585" w:rsidRPr="00093D4B" w:rsidRDefault="00B16585">
      <w:pPr>
        <w:spacing w:after="0" w:line="240" w:lineRule="auto"/>
        <w:jc w:val="both"/>
        <w:rPr>
          <w:rFonts w:eastAsia="Arial"/>
          <w:color w:val="000000"/>
          <w:sz w:val="24"/>
          <w:szCs w:val="24"/>
          <w:highlight w:val="white"/>
        </w:rPr>
      </w:pPr>
    </w:p>
    <w:p w:rsidR="00B16585" w:rsidRPr="00093D4B" w:rsidRDefault="00525B91" w:rsidP="00093D4B">
      <w:pPr>
        <w:pBdr>
          <w:top w:val="nil"/>
          <w:left w:val="nil"/>
          <w:bottom w:val="nil"/>
          <w:right w:val="nil"/>
          <w:between w:val="nil"/>
        </w:pBdr>
        <w:spacing w:after="0" w:line="360" w:lineRule="auto"/>
        <w:jc w:val="both"/>
        <w:rPr>
          <w:rFonts w:ascii="Century Gothic" w:eastAsia="Arial" w:hAnsi="Century Gothic"/>
          <w:color w:val="000000"/>
          <w:sz w:val="36"/>
          <w:szCs w:val="36"/>
          <w:highlight w:val="white"/>
        </w:rPr>
      </w:pPr>
      <w:r w:rsidRPr="00093D4B">
        <w:rPr>
          <w:rFonts w:ascii="Century Gothic" w:eastAsia="Arial" w:hAnsi="Century Gothic"/>
          <w:color w:val="000000"/>
          <w:sz w:val="36"/>
          <w:szCs w:val="36"/>
          <w:highlight w:val="white"/>
        </w:rPr>
        <w:t>IDENTIFICACIÓN DE RIESGOS</w:t>
      </w:r>
    </w:p>
    <w:tbl>
      <w:tblPr>
        <w:tblStyle w:val="Tabladecuadrcula4-nfasis1"/>
        <w:tblW w:w="9734" w:type="dxa"/>
        <w:tblLayout w:type="fixed"/>
        <w:tblLook w:val="06A0" w:firstRow="1" w:lastRow="0" w:firstColumn="1" w:lastColumn="0" w:noHBand="1" w:noVBand="1"/>
      </w:tblPr>
      <w:tblGrid>
        <w:gridCol w:w="1555"/>
        <w:gridCol w:w="1559"/>
        <w:gridCol w:w="2268"/>
        <w:gridCol w:w="1701"/>
        <w:gridCol w:w="983"/>
        <w:gridCol w:w="874"/>
        <w:gridCol w:w="794"/>
      </w:tblGrid>
      <w:tr w:rsidR="006B7441" w:rsidRPr="006B7441" w:rsidTr="000D0937">
        <w:trPr>
          <w:cnfStyle w:val="100000000000" w:firstRow="1" w:lastRow="0" w:firstColumn="0" w:lastColumn="0" w:oddVBand="0" w:evenVBand="0" w:oddHBand="0" w:evenHBand="0" w:firstRowFirstColumn="0" w:firstRowLastColumn="0" w:lastRowFirstColumn="0" w:lastRowLastColumn="0"/>
          <w:trHeight w:val="399"/>
          <w:tblHeader/>
        </w:trPr>
        <w:tc>
          <w:tcPr>
            <w:cnfStyle w:val="001000000000" w:firstRow="0" w:lastRow="0" w:firstColumn="1" w:lastColumn="0" w:oddVBand="0" w:evenVBand="0" w:oddHBand="0" w:evenHBand="0" w:firstRowFirstColumn="0" w:firstRowLastColumn="0" w:lastRowFirstColumn="0" w:lastRowLastColumn="0"/>
            <w:tcW w:w="1555" w:type="dxa"/>
            <w:vMerge w:val="restart"/>
          </w:tcPr>
          <w:p w:rsidR="00B16585" w:rsidRPr="00CB1E09" w:rsidRDefault="00DE0DFA" w:rsidP="00CB1E09">
            <w:pPr>
              <w:jc w:val="center"/>
              <w:rPr>
                <w:rFonts w:asciiTheme="majorHAnsi" w:eastAsia="Arial" w:hAnsiTheme="majorHAnsi" w:cstheme="majorHAnsi"/>
              </w:rPr>
            </w:pPr>
            <w:r w:rsidRPr="00CB1E09">
              <w:rPr>
                <w:rFonts w:asciiTheme="majorHAnsi" w:eastAsia="Arial" w:hAnsiTheme="majorHAnsi" w:cstheme="majorHAnsi"/>
              </w:rPr>
              <w:t>Etapa</w:t>
            </w:r>
          </w:p>
        </w:tc>
        <w:tc>
          <w:tcPr>
            <w:tcW w:w="1559" w:type="dxa"/>
            <w:vMerge w:val="restart"/>
          </w:tcPr>
          <w:p w:rsidR="00B16585" w:rsidRPr="00CB1E09" w:rsidRDefault="00DE0DFA" w:rsidP="00CB1E09">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CB1E09">
              <w:rPr>
                <w:rFonts w:asciiTheme="majorHAnsi" w:eastAsia="Arial" w:hAnsiTheme="majorHAnsi" w:cstheme="majorHAnsi"/>
              </w:rPr>
              <w:t>Riesgo</w:t>
            </w:r>
          </w:p>
        </w:tc>
        <w:tc>
          <w:tcPr>
            <w:tcW w:w="2268" w:type="dxa"/>
            <w:vMerge w:val="restart"/>
          </w:tcPr>
          <w:p w:rsidR="00B16585" w:rsidRPr="00CB1E09" w:rsidRDefault="00DE0DFA" w:rsidP="00CB1E09">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CB1E09">
              <w:rPr>
                <w:rFonts w:asciiTheme="majorHAnsi" w:eastAsia="Arial" w:hAnsiTheme="majorHAnsi" w:cstheme="majorHAnsi"/>
              </w:rPr>
              <w:t>Motivo</w:t>
            </w:r>
          </w:p>
        </w:tc>
        <w:tc>
          <w:tcPr>
            <w:tcW w:w="1701" w:type="dxa"/>
            <w:vMerge w:val="restart"/>
          </w:tcPr>
          <w:p w:rsidR="00B16585" w:rsidRPr="00CB1E09" w:rsidRDefault="00DE0DFA" w:rsidP="00CB1E09">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CB1E09">
              <w:rPr>
                <w:rFonts w:asciiTheme="majorHAnsi" w:eastAsia="Arial" w:hAnsiTheme="majorHAnsi" w:cstheme="majorHAnsi"/>
              </w:rPr>
              <w:t>Efecto</w:t>
            </w:r>
          </w:p>
        </w:tc>
        <w:tc>
          <w:tcPr>
            <w:tcW w:w="2651" w:type="dxa"/>
            <w:gridSpan w:val="3"/>
          </w:tcPr>
          <w:p w:rsidR="00B16585" w:rsidRPr="00CB1E09" w:rsidRDefault="006B7441" w:rsidP="00CB1E09">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CB1E09">
              <w:rPr>
                <w:rFonts w:asciiTheme="majorHAnsi" w:eastAsia="Arial" w:hAnsiTheme="majorHAnsi" w:cstheme="majorHAnsi"/>
              </w:rPr>
              <w:t>Severidad</w:t>
            </w:r>
          </w:p>
        </w:tc>
      </w:tr>
      <w:tr w:rsidR="006B7441" w:rsidRPr="006B7441" w:rsidTr="000D0937">
        <w:trPr>
          <w:cnfStyle w:val="100000000000" w:firstRow="1" w:lastRow="0" w:firstColumn="0" w:lastColumn="0" w:oddVBand="0" w:evenVBand="0" w:oddHBand="0" w:evenHBand="0" w:firstRowFirstColumn="0" w:firstRowLastColumn="0" w:lastRowFirstColumn="0" w:lastRowLastColumn="0"/>
          <w:trHeight w:val="271"/>
          <w:tblHeader/>
        </w:trPr>
        <w:tc>
          <w:tcPr>
            <w:cnfStyle w:val="001000000000" w:firstRow="0" w:lastRow="0" w:firstColumn="1" w:lastColumn="0" w:oddVBand="0" w:evenVBand="0" w:oddHBand="0" w:evenHBand="0" w:firstRowFirstColumn="0" w:firstRowLastColumn="0" w:lastRowFirstColumn="0" w:lastRowLastColumn="0"/>
            <w:tcW w:w="1555" w:type="dxa"/>
            <w:vMerge/>
          </w:tcPr>
          <w:p w:rsidR="00B16585" w:rsidRPr="006B7441" w:rsidRDefault="00B16585">
            <w:pPr>
              <w:widowControl w:val="0"/>
              <w:pBdr>
                <w:top w:val="nil"/>
                <w:left w:val="nil"/>
                <w:bottom w:val="nil"/>
                <w:right w:val="nil"/>
                <w:between w:val="nil"/>
              </w:pBdr>
              <w:spacing w:line="276" w:lineRule="auto"/>
              <w:rPr>
                <w:rFonts w:asciiTheme="majorHAnsi" w:eastAsia="Arial" w:hAnsiTheme="majorHAnsi" w:cstheme="majorHAnsi"/>
                <w:color w:val="000000" w:themeColor="text1"/>
              </w:rPr>
            </w:pPr>
          </w:p>
        </w:tc>
        <w:tc>
          <w:tcPr>
            <w:tcW w:w="1559" w:type="dxa"/>
            <w:vMerge/>
          </w:tcPr>
          <w:p w:rsidR="00B16585" w:rsidRPr="006B7441" w:rsidRDefault="00B16585">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tc>
        <w:tc>
          <w:tcPr>
            <w:tcW w:w="2268" w:type="dxa"/>
            <w:vMerge/>
          </w:tcPr>
          <w:p w:rsidR="00B16585" w:rsidRPr="006B7441" w:rsidRDefault="00B16585">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tc>
        <w:tc>
          <w:tcPr>
            <w:tcW w:w="1701" w:type="dxa"/>
            <w:vMerge/>
          </w:tcPr>
          <w:p w:rsidR="00B16585" w:rsidRPr="006B7441" w:rsidRDefault="00B16585">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tc>
        <w:tc>
          <w:tcPr>
            <w:tcW w:w="983" w:type="dxa"/>
            <w:shd w:val="clear" w:color="auto" w:fill="95B3D7" w:themeFill="accent1" w:themeFillTint="99"/>
          </w:tcPr>
          <w:p w:rsidR="00B16585" w:rsidRPr="002123B7" w:rsidRDefault="006B7441">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4"/>
                <w:szCs w:val="14"/>
              </w:rPr>
            </w:pPr>
            <w:r w:rsidRPr="002123B7">
              <w:rPr>
                <w:rFonts w:asciiTheme="majorHAnsi" w:eastAsia="Arial" w:hAnsiTheme="majorHAnsi" w:cstheme="majorHAnsi"/>
                <w:color w:val="000000" w:themeColor="text1"/>
                <w:sz w:val="14"/>
                <w:szCs w:val="14"/>
              </w:rPr>
              <w:t>severidad</w:t>
            </w:r>
          </w:p>
        </w:tc>
        <w:tc>
          <w:tcPr>
            <w:tcW w:w="874" w:type="dxa"/>
            <w:shd w:val="clear" w:color="auto" w:fill="95B3D7" w:themeFill="accent1" w:themeFillTint="99"/>
          </w:tcPr>
          <w:p w:rsidR="00B16585" w:rsidRPr="002123B7" w:rsidRDefault="006B7441">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4"/>
                <w:szCs w:val="14"/>
              </w:rPr>
            </w:pPr>
            <w:r w:rsidRPr="002123B7">
              <w:rPr>
                <w:rFonts w:asciiTheme="majorHAnsi" w:eastAsia="Arial" w:hAnsiTheme="majorHAnsi" w:cstheme="majorHAnsi"/>
                <w:color w:val="000000" w:themeColor="text1"/>
                <w:sz w:val="14"/>
                <w:szCs w:val="14"/>
              </w:rPr>
              <w:t>ocurrencia</w:t>
            </w:r>
          </w:p>
        </w:tc>
        <w:tc>
          <w:tcPr>
            <w:tcW w:w="794" w:type="dxa"/>
            <w:shd w:val="clear" w:color="auto" w:fill="95B3D7" w:themeFill="accent1" w:themeFillTint="99"/>
          </w:tcPr>
          <w:p w:rsidR="00B16585" w:rsidRPr="002123B7" w:rsidRDefault="00DE0DFA">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4"/>
                <w:szCs w:val="14"/>
              </w:rPr>
            </w:pPr>
            <w:r w:rsidRPr="002123B7">
              <w:rPr>
                <w:rFonts w:asciiTheme="majorHAnsi" w:eastAsia="Arial" w:hAnsiTheme="majorHAnsi" w:cstheme="majorHAnsi"/>
                <w:color w:val="000000" w:themeColor="text1"/>
                <w:sz w:val="14"/>
                <w:szCs w:val="14"/>
              </w:rPr>
              <w:t>Indicador</w:t>
            </w:r>
          </w:p>
        </w:tc>
      </w:tr>
      <w:tr w:rsidR="006B7441" w:rsidRPr="006B7441" w:rsidTr="000D0937">
        <w:trPr>
          <w:trHeight w:val="688"/>
        </w:trPr>
        <w:tc>
          <w:tcPr>
            <w:cnfStyle w:val="001000000000" w:firstRow="0" w:lastRow="0" w:firstColumn="1" w:lastColumn="0" w:oddVBand="0" w:evenVBand="0" w:oddHBand="0" w:evenHBand="0" w:firstRowFirstColumn="0" w:firstRowLastColumn="0" w:lastRowFirstColumn="0" w:lastRowLastColumn="0"/>
            <w:tcW w:w="1555" w:type="dxa"/>
          </w:tcPr>
          <w:p w:rsidR="00B16585" w:rsidRPr="006B7441" w:rsidRDefault="00DE0DFA">
            <w:pPr>
              <w:rPr>
                <w:rFonts w:asciiTheme="majorHAnsi" w:eastAsia="Arial" w:hAnsiTheme="majorHAnsi" w:cstheme="majorHAnsi"/>
                <w:color w:val="000000" w:themeColor="text1"/>
              </w:rPr>
            </w:pPr>
            <w:r>
              <w:rPr>
                <w:rFonts w:asciiTheme="majorHAnsi" w:eastAsia="Arial" w:hAnsiTheme="majorHAnsi" w:cstheme="majorHAnsi"/>
                <w:color w:val="000000" w:themeColor="text1"/>
              </w:rPr>
              <w:t>Inventarios preeliminares</w:t>
            </w:r>
          </w:p>
        </w:tc>
        <w:tc>
          <w:tcPr>
            <w:tcW w:w="1559" w:type="dxa"/>
          </w:tcPr>
          <w:p w:rsidR="00B16585" w:rsidRPr="006B7441" w:rsidRDefault="00FB7A0B">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Pandemia por Coronavirus</w:t>
            </w:r>
          </w:p>
        </w:tc>
        <w:tc>
          <w:tcPr>
            <w:tcW w:w="2268" w:type="dxa"/>
          </w:tcPr>
          <w:p w:rsidR="00B16585" w:rsidRPr="006B7441" w:rsidRDefault="00FB7A0B">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Que la coordinadora de archivo contraiga el virus y l</w:t>
            </w:r>
            <w:r w:rsidR="00DE0DFA">
              <w:rPr>
                <w:rFonts w:asciiTheme="majorHAnsi" w:eastAsia="Arial" w:hAnsiTheme="majorHAnsi" w:cstheme="majorHAnsi"/>
                <w:color w:val="000000" w:themeColor="text1"/>
              </w:rPr>
              <w:t>a persona que la sustituya no realice sus actividades de forma apropiada por desconocimiento, falta de capacitación, disponibilidad de tiempo</w:t>
            </w:r>
            <w:r w:rsidR="000D0937">
              <w:rPr>
                <w:rFonts w:asciiTheme="majorHAnsi" w:eastAsia="Arial" w:hAnsiTheme="majorHAnsi" w:cstheme="majorHAnsi"/>
                <w:color w:val="000000" w:themeColor="text1"/>
              </w:rPr>
              <w:t>.</w:t>
            </w:r>
          </w:p>
        </w:tc>
        <w:tc>
          <w:tcPr>
            <w:tcW w:w="1701" w:type="dxa"/>
          </w:tcPr>
          <w:p w:rsidR="00B16585" w:rsidRPr="006B7441" w:rsidRDefault="00DE0DFA" w:rsidP="000D0937">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 xml:space="preserve">Retraso de trabajo que implicaría modificar los calendarios y </w:t>
            </w:r>
            <w:r w:rsidR="00A82509">
              <w:rPr>
                <w:rFonts w:asciiTheme="majorHAnsi" w:eastAsia="Arial" w:hAnsiTheme="majorHAnsi" w:cstheme="majorHAnsi"/>
                <w:color w:val="000000" w:themeColor="text1"/>
              </w:rPr>
              <w:t>riesgo de incumplimiento legal.</w:t>
            </w:r>
          </w:p>
        </w:tc>
        <w:tc>
          <w:tcPr>
            <w:tcW w:w="983" w:type="dxa"/>
          </w:tcPr>
          <w:p w:rsidR="00B16585" w:rsidRDefault="00B16585">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Default="00A82509">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Pr="006B7441" w:rsidRDefault="00A82509">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8</w:t>
            </w:r>
          </w:p>
        </w:tc>
        <w:tc>
          <w:tcPr>
            <w:tcW w:w="874" w:type="dxa"/>
          </w:tcPr>
          <w:p w:rsidR="00B16585" w:rsidRDefault="00B16585">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Default="00A82509">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Pr="006B7441" w:rsidRDefault="00A82509">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6</w:t>
            </w:r>
          </w:p>
        </w:tc>
        <w:tc>
          <w:tcPr>
            <w:tcW w:w="794" w:type="dxa"/>
          </w:tcPr>
          <w:p w:rsidR="00B16585" w:rsidRDefault="00B16585">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Default="00A82509">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Pr="006B7441" w:rsidRDefault="002123B7">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48</w:t>
            </w:r>
          </w:p>
        </w:tc>
      </w:tr>
      <w:tr w:rsidR="00DE0DFA" w:rsidRPr="006B7441" w:rsidTr="000D0937">
        <w:trPr>
          <w:trHeight w:val="767"/>
        </w:trPr>
        <w:tc>
          <w:tcPr>
            <w:cnfStyle w:val="001000000000" w:firstRow="0" w:lastRow="0" w:firstColumn="1" w:lastColumn="0" w:oddVBand="0" w:evenVBand="0" w:oddHBand="0" w:evenHBand="0" w:firstRowFirstColumn="0" w:firstRowLastColumn="0" w:lastRowFirstColumn="0" w:lastRowLastColumn="0"/>
            <w:tcW w:w="1555" w:type="dxa"/>
          </w:tcPr>
          <w:p w:rsidR="00DE0DFA" w:rsidRPr="000578AA" w:rsidRDefault="00093D4B" w:rsidP="00DE0DFA">
            <w:pPr>
              <w:rPr>
                <w:rFonts w:asciiTheme="majorHAnsi" w:eastAsia="Arial" w:hAnsiTheme="majorHAnsi" w:cstheme="majorHAnsi"/>
                <w:b w:val="0"/>
              </w:rPr>
            </w:pPr>
            <w:r>
              <w:rPr>
                <w:rFonts w:asciiTheme="majorHAnsi" w:eastAsia="Arial" w:hAnsiTheme="majorHAnsi" w:cstheme="majorHAnsi"/>
              </w:rPr>
              <w:t>Inventario General</w:t>
            </w:r>
          </w:p>
        </w:tc>
        <w:tc>
          <w:tcPr>
            <w:tcW w:w="1559" w:type="dxa"/>
          </w:tcPr>
          <w:p w:rsidR="00DE0DFA" w:rsidRPr="006B7441" w:rsidRDefault="00A82509" w:rsidP="00FB7A0B">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 xml:space="preserve">Que el personal no concluya la </w:t>
            </w:r>
            <w:r>
              <w:rPr>
                <w:rFonts w:asciiTheme="majorHAnsi" w:eastAsia="Arial" w:hAnsiTheme="majorHAnsi" w:cstheme="majorHAnsi"/>
                <w:color w:val="000000" w:themeColor="text1"/>
              </w:rPr>
              <w:lastRenderedPageBreak/>
              <w:t xml:space="preserve">captura de sus inventarios de archivo </w:t>
            </w:r>
            <w:r w:rsidR="00FB7A0B">
              <w:rPr>
                <w:rFonts w:asciiTheme="majorHAnsi" w:eastAsia="Arial" w:hAnsiTheme="majorHAnsi" w:cstheme="majorHAnsi"/>
                <w:color w:val="000000" w:themeColor="text1"/>
              </w:rPr>
              <w:t>2020</w:t>
            </w:r>
            <w:r>
              <w:rPr>
                <w:rFonts w:asciiTheme="majorHAnsi" w:eastAsia="Arial" w:hAnsiTheme="majorHAnsi" w:cstheme="majorHAnsi"/>
                <w:color w:val="000000" w:themeColor="text1"/>
              </w:rPr>
              <w:t xml:space="preserve">. </w:t>
            </w:r>
          </w:p>
        </w:tc>
        <w:tc>
          <w:tcPr>
            <w:tcW w:w="2268" w:type="dxa"/>
          </w:tcPr>
          <w:p w:rsidR="00DE0DFA" w:rsidRPr="006B7441" w:rsidRDefault="00A82509" w:rsidP="00DE0DFA">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lastRenderedPageBreak/>
              <w:t>Falta de tiempo, disponibilidad.</w:t>
            </w:r>
          </w:p>
        </w:tc>
        <w:tc>
          <w:tcPr>
            <w:tcW w:w="1701" w:type="dxa"/>
          </w:tcPr>
          <w:p w:rsidR="00DE0DFA" w:rsidRPr="006B7441" w:rsidRDefault="00A82509" w:rsidP="000D0937">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 xml:space="preserve">Retraso en los trabajos subsecuentes </w:t>
            </w:r>
            <w:r>
              <w:rPr>
                <w:rFonts w:asciiTheme="majorHAnsi" w:eastAsia="Arial" w:hAnsiTheme="majorHAnsi" w:cstheme="majorHAnsi"/>
                <w:color w:val="000000" w:themeColor="text1"/>
              </w:rPr>
              <w:lastRenderedPageBreak/>
              <w:t>riesgo de incumplimiento legal.</w:t>
            </w:r>
          </w:p>
        </w:tc>
        <w:tc>
          <w:tcPr>
            <w:tcW w:w="983" w:type="dxa"/>
          </w:tcPr>
          <w:p w:rsidR="00DE0DFA" w:rsidRDefault="00DE0DFA"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Default="00A82509"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Pr="006B7441" w:rsidRDefault="00A82509"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8</w:t>
            </w:r>
          </w:p>
        </w:tc>
        <w:tc>
          <w:tcPr>
            <w:tcW w:w="874" w:type="dxa"/>
          </w:tcPr>
          <w:p w:rsidR="00DE0DFA" w:rsidRDefault="00DE0DFA"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Default="00A82509"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A82509" w:rsidRDefault="00574B02"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2</w:t>
            </w:r>
          </w:p>
          <w:p w:rsidR="00A82509" w:rsidRPr="006B7441" w:rsidRDefault="00A82509"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tc>
        <w:tc>
          <w:tcPr>
            <w:tcW w:w="794" w:type="dxa"/>
          </w:tcPr>
          <w:p w:rsidR="00DE0DFA" w:rsidRDefault="00DE0DFA"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0D0937" w:rsidRDefault="000D0937"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0D0937" w:rsidRPr="006B7441" w:rsidRDefault="00574B02" w:rsidP="00574B02">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16</w:t>
            </w:r>
          </w:p>
        </w:tc>
      </w:tr>
      <w:tr w:rsidR="00DE0DFA" w:rsidRPr="006B7441" w:rsidTr="000D0937">
        <w:trPr>
          <w:trHeight w:val="895"/>
        </w:trPr>
        <w:tc>
          <w:tcPr>
            <w:cnfStyle w:val="001000000000" w:firstRow="0" w:lastRow="0" w:firstColumn="1" w:lastColumn="0" w:oddVBand="0" w:evenVBand="0" w:oddHBand="0" w:evenHBand="0" w:firstRowFirstColumn="0" w:firstRowLastColumn="0" w:lastRowFirstColumn="0" w:lastRowLastColumn="0"/>
            <w:tcW w:w="1555" w:type="dxa"/>
          </w:tcPr>
          <w:p w:rsidR="00DE0DFA" w:rsidRPr="000578AA" w:rsidRDefault="00DE0DFA" w:rsidP="00DE0DFA">
            <w:pPr>
              <w:rPr>
                <w:rFonts w:asciiTheme="majorHAnsi" w:eastAsia="Arial" w:hAnsiTheme="majorHAnsi" w:cstheme="majorHAnsi"/>
                <w:b w:val="0"/>
              </w:rPr>
            </w:pPr>
            <w:r>
              <w:rPr>
                <w:rFonts w:asciiTheme="majorHAnsi" w:eastAsia="Arial" w:hAnsiTheme="majorHAnsi" w:cstheme="majorHAnsi"/>
              </w:rPr>
              <w:lastRenderedPageBreak/>
              <w:t>Valoración documental (fichas)</w:t>
            </w:r>
          </w:p>
        </w:tc>
        <w:tc>
          <w:tcPr>
            <w:tcW w:w="1559" w:type="dxa"/>
          </w:tcPr>
          <w:p w:rsidR="00DE0DFA" w:rsidRPr="006B7441" w:rsidRDefault="00574B02" w:rsidP="0035792F">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Fichas mal elaboradas con periodos de conservación contrarios a la legislación aplicable.</w:t>
            </w:r>
          </w:p>
        </w:tc>
        <w:tc>
          <w:tcPr>
            <w:tcW w:w="2268" w:type="dxa"/>
          </w:tcPr>
          <w:p w:rsidR="00DE0DFA" w:rsidRDefault="0035792F" w:rsidP="00DE0DFA">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 xml:space="preserve">Falta de tiempo y </w:t>
            </w:r>
            <w:r w:rsidR="000D0937">
              <w:rPr>
                <w:rFonts w:asciiTheme="majorHAnsi" w:eastAsia="Arial" w:hAnsiTheme="majorHAnsi" w:cstheme="majorHAnsi"/>
                <w:color w:val="000000" w:themeColor="text1"/>
              </w:rPr>
              <w:t>disponibilidad</w:t>
            </w:r>
            <w:r>
              <w:rPr>
                <w:rFonts w:asciiTheme="majorHAnsi" w:eastAsia="Arial" w:hAnsiTheme="majorHAnsi" w:cstheme="majorHAnsi"/>
                <w:color w:val="000000" w:themeColor="text1"/>
              </w:rPr>
              <w:t>, así como de conocimiento en los marcos legales de su trabajo.</w:t>
            </w:r>
          </w:p>
          <w:p w:rsidR="000D0937" w:rsidRPr="006B7441" w:rsidRDefault="000D0937" w:rsidP="00DE0DFA">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tc>
        <w:tc>
          <w:tcPr>
            <w:tcW w:w="1701" w:type="dxa"/>
          </w:tcPr>
          <w:p w:rsidR="00DE0DFA" w:rsidRPr="006B7441" w:rsidRDefault="00574B02" w:rsidP="00DE0DFA">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Incumplimiento legal causa  de sanciones administrativas</w:t>
            </w:r>
          </w:p>
        </w:tc>
        <w:tc>
          <w:tcPr>
            <w:tcW w:w="983" w:type="dxa"/>
          </w:tcPr>
          <w:p w:rsidR="00DE0DFA" w:rsidRDefault="00DE0DFA"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35792F" w:rsidRDefault="0035792F"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35792F" w:rsidRPr="006B7441" w:rsidRDefault="00574B02"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9</w:t>
            </w:r>
          </w:p>
        </w:tc>
        <w:tc>
          <w:tcPr>
            <w:tcW w:w="874" w:type="dxa"/>
          </w:tcPr>
          <w:p w:rsidR="00DE0DFA" w:rsidRDefault="00DE0DFA"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35792F" w:rsidRDefault="0035792F"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35792F" w:rsidRPr="006B7441" w:rsidRDefault="00E25BB5"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4</w:t>
            </w:r>
          </w:p>
        </w:tc>
        <w:tc>
          <w:tcPr>
            <w:tcW w:w="794" w:type="dxa"/>
          </w:tcPr>
          <w:p w:rsidR="00DE0DFA" w:rsidRDefault="00DE0DFA"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0D0937" w:rsidRDefault="000D0937" w:rsidP="00DE0DFA">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p w:rsidR="000D0937" w:rsidRPr="006B7441" w:rsidRDefault="00E25BB5" w:rsidP="00E25BB5">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36</w:t>
            </w:r>
          </w:p>
        </w:tc>
      </w:tr>
    </w:tbl>
    <w:p w:rsidR="000D0937" w:rsidRDefault="000D0937" w:rsidP="000D0937">
      <w:pPr>
        <w:pBdr>
          <w:top w:val="nil"/>
          <w:left w:val="nil"/>
          <w:bottom w:val="nil"/>
          <w:right w:val="nil"/>
          <w:between w:val="nil"/>
        </w:pBdr>
        <w:spacing w:after="0" w:line="360" w:lineRule="auto"/>
        <w:jc w:val="both"/>
        <w:rPr>
          <w:rFonts w:asciiTheme="majorHAnsi" w:eastAsia="Arial" w:hAnsiTheme="majorHAnsi" w:cstheme="majorHAnsi"/>
          <w:b/>
          <w:color w:val="000000"/>
          <w:highlight w:val="white"/>
        </w:rPr>
      </w:pPr>
      <w:r>
        <w:rPr>
          <w:rFonts w:asciiTheme="majorHAnsi" w:eastAsia="Arial" w:hAnsiTheme="majorHAnsi" w:cstheme="majorHAnsi"/>
          <w:b/>
          <w:color w:val="000000"/>
          <w:highlight w:val="white"/>
        </w:rPr>
        <w:t>Indicador Máximo Permitido: 30</w:t>
      </w:r>
    </w:p>
    <w:p w:rsidR="000D0937" w:rsidRDefault="000D0937" w:rsidP="000D0937">
      <w:pPr>
        <w:pBdr>
          <w:top w:val="nil"/>
          <w:left w:val="nil"/>
          <w:bottom w:val="nil"/>
          <w:right w:val="nil"/>
          <w:between w:val="nil"/>
        </w:pBdr>
        <w:spacing w:after="0" w:line="360" w:lineRule="auto"/>
        <w:jc w:val="both"/>
        <w:rPr>
          <w:rFonts w:asciiTheme="majorHAnsi" w:eastAsia="Arial" w:hAnsiTheme="majorHAnsi" w:cstheme="majorHAnsi"/>
          <w:b/>
          <w:color w:val="000000"/>
          <w:highlight w:val="white"/>
        </w:rPr>
      </w:pPr>
    </w:p>
    <w:p w:rsidR="00B16585" w:rsidRPr="00574B02" w:rsidRDefault="00525B91" w:rsidP="00574B02">
      <w:pPr>
        <w:pBdr>
          <w:top w:val="nil"/>
          <w:left w:val="nil"/>
          <w:bottom w:val="nil"/>
          <w:right w:val="nil"/>
          <w:between w:val="nil"/>
        </w:pBdr>
        <w:spacing w:after="0" w:line="360" w:lineRule="auto"/>
        <w:jc w:val="both"/>
        <w:rPr>
          <w:rFonts w:ascii="Century Gothic" w:eastAsia="Arial" w:hAnsi="Century Gothic" w:cstheme="majorHAnsi"/>
          <w:color w:val="000000"/>
          <w:sz w:val="36"/>
          <w:szCs w:val="36"/>
          <w:highlight w:val="white"/>
        </w:rPr>
      </w:pPr>
      <w:r w:rsidRPr="00574B02">
        <w:rPr>
          <w:rFonts w:ascii="Century Gothic" w:eastAsia="Arial" w:hAnsi="Century Gothic" w:cstheme="majorHAnsi"/>
          <w:color w:val="000000"/>
          <w:sz w:val="36"/>
          <w:szCs w:val="36"/>
          <w:highlight w:val="white"/>
        </w:rPr>
        <w:t>ANÁLISIS Y CONTROL DE RIESGOS</w:t>
      </w:r>
    </w:p>
    <w:tbl>
      <w:tblPr>
        <w:tblStyle w:val="Tabladecuadrcula4-nfasis1"/>
        <w:tblW w:w="9776" w:type="dxa"/>
        <w:tblLayout w:type="fixed"/>
        <w:tblLook w:val="04A0" w:firstRow="1" w:lastRow="0" w:firstColumn="1" w:lastColumn="0" w:noHBand="0" w:noVBand="1"/>
      </w:tblPr>
      <w:tblGrid>
        <w:gridCol w:w="1555"/>
        <w:gridCol w:w="3827"/>
        <w:gridCol w:w="1843"/>
        <w:gridCol w:w="850"/>
        <w:gridCol w:w="851"/>
        <w:gridCol w:w="850"/>
      </w:tblGrid>
      <w:tr w:rsidR="00112E61" w:rsidRPr="000578AA" w:rsidTr="00574B02">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55" w:type="dxa"/>
            <w:vMerge w:val="restart"/>
          </w:tcPr>
          <w:p w:rsidR="000D0937" w:rsidRDefault="000D0937">
            <w:pPr>
              <w:jc w:val="center"/>
              <w:rPr>
                <w:rFonts w:asciiTheme="majorHAnsi" w:eastAsia="Arial" w:hAnsiTheme="majorHAnsi" w:cstheme="majorHAnsi"/>
              </w:rPr>
            </w:pPr>
          </w:p>
          <w:p w:rsidR="00112E61" w:rsidRPr="000578AA" w:rsidRDefault="000D0937">
            <w:pPr>
              <w:jc w:val="center"/>
              <w:rPr>
                <w:rFonts w:asciiTheme="majorHAnsi" w:eastAsia="Arial" w:hAnsiTheme="majorHAnsi" w:cstheme="majorHAnsi"/>
              </w:rPr>
            </w:pPr>
            <w:r>
              <w:rPr>
                <w:rFonts w:asciiTheme="majorHAnsi" w:eastAsia="Arial" w:hAnsiTheme="majorHAnsi" w:cstheme="majorHAnsi"/>
              </w:rPr>
              <w:t>Etapa</w:t>
            </w:r>
          </w:p>
        </w:tc>
        <w:tc>
          <w:tcPr>
            <w:tcW w:w="3827" w:type="dxa"/>
            <w:vMerge w:val="restart"/>
          </w:tcPr>
          <w:p w:rsidR="000D0937" w:rsidRDefault="000D0937">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p>
          <w:p w:rsidR="00112E61" w:rsidRPr="000578AA" w:rsidRDefault="00112E61">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rPr>
              <w:t>Acciones correctivas</w:t>
            </w:r>
          </w:p>
        </w:tc>
        <w:tc>
          <w:tcPr>
            <w:tcW w:w="1843" w:type="dxa"/>
            <w:vMerge w:val="restart"/>
          </w:tcPr>
          <w:p w:rsidR="000D0937" w:rsidRDefault="000D0937">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p>
          <w:p w:rsidR="00112E61" w:rsidRPr="000578AA" w:rsidRDefault="00112E61">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rPr>
              <w:t>Riesgo Residual</w:t>
            </w:r>
          </w:p>
        </w:tc>
        <w:tc>
          <w:tcPr>
            <w:tcW w:w="2551" w:type="dxa"/>
            <w:gridSpan w:val="3"/>
          </w:tcPr>
          <w:p w:rsidR="00112E61" w:rsidRPr="000578AA" w:rsidRDefault="00112E61">
            <w:pPr>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Pr>
                <w:rFonts w:asciiTheme="majorHAnsi" w:eastAsia="Arial" w:hAnsiTheme="majorHAnsi" w:cstheme="majorHAnsi"/>
              </w:rPr>
              <w:t>Riesgo Residual</w:t>
            </w:r>
          </w:p>
        </w:tc>
      </w:tr>
      <w:tr w:rsidR="000D0937" w:rsidRPr="000578AA" w:rsidTr="00894F6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555" w:type="dxa"/>
            <w:vMerge/>
          </w:tcPr>
          <w:p w:rsidR="000D0937" w:rsidRPr="000578AA" w:rsidRDefault="000D0937" w:rsidP="000D0937">
            <w:pPr>
              <w:widowControl w:val="0"/>
              <w:pBdr>
                <w:top w:val="nil"/>
                <w:left w:val="nil"/>
                <w:bottom w:val="nil"/>
                <w:right w:val="nil"/>
                <w:between w:val="nil"/>
              </w:pBdr>
              <w:spacing w:line="276" w:lineRule="auto"/>
              <w:rPr>
                <w:rFonts w:asciiTheme="majorHAnsi" w:eastAsia="Arial" w:hAnsiTheme="majorHAnsi" w:cstheme="majorHAnsi"/>
              </w:rPr>
            </w:pPr>
          </w:p>
        </w:tc>
        <w:tc>
          <w:tcPr>
            <w:tcW w:w="3827" w:type="dxa"/>
            <w:vMerge/>
          </w:tcPr>
          <w:p w:rsidR="000D0937" w:rsidRPr="000578AA" w:rsidRDefault="000D0937" w:rsidP="000D093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tcW w:w="1843" w:type="dxa"/>
            <w:vMerge/>
          </w:tcPr>
          <w:p w:rsidR="000D0937" w:rsidRPr="000578AA" w:rsidRDefault="000D0937" w:rsidP="000D093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tcW w:w="850" w:type="dxa"/>
            <w:shd w:val="clear" w:color="auto" w:fill="95B3D7" w:themeFill="accent1" w:themeFillTint="99"/>
          </w:tcPr>
          <w:p w:rsidR="000D0937" w:rsidRPr="00894F68" w:rsidRDefault="000D0937" w:rsidP="00894F68">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color w:val="000000" w:themeColor="text1"/>
                <w:sz w:val="14"/>
                <w:szCs w:val="14"/>
              </w:rPr>
            </w:pPr>
            <w:r w:rsidRPr="00894F68">
              <w:rPr>
                <w:rFonts w:asciiTheme="majorHAnsi" w:eastAsia="Arial" w:hAnsiTheme="majorHAnsi" w:cstheme="majorHAnsi"/>
                <w:b/>
                <w:color w:val="000000" w:themeColor="text1"/>
                <w:sz w:val="14"/>
                <w:szCs w:val="14"/>
              </w:rPr>
              <w:t>severidad</w:t>
            </w:r>
          </w:p>
        </w:tc>
        <w:tc>
          <w:tcPr>
            <w:tcW w:w="851" w:type="dxa"/>
            <w:shd w:val="clear" w:color="auto" w:fill="95B3D7" w:themeFill="accent1" w:themeFillTint="99"/>
          </w:tcPr>
          <w:p w:rsidR="000D0937" w:rsidRPr="00894F68" w:rsidRDefault="000D0937" w:rsidP="00894F68">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color w:val="000000" w:themeColor="text1"/>
                <w:sz w:val="14"/>
                <w:szCs w:val="14"/>
              </w:rPr>
            </w:pPr>
            <w:r w:rsidRPr="00894F68">
              <w:rPr>
                <w:rFonts w:asciiTheme="majorHAnsi" w:eastAsia="Arial" w:hAnsiTheme="majorHAnsi" w:cstheme="majorHAnsi"/>
                <w:b/>
                <w:color w:val="000000" w:themeColor="text1"/>
                <w:sz w:val="14"/>
                <w:szCs w:val="14"/>
              </w:rPr>
              <w:t>ocurrencia</w:t>
            </w:r>
          </w:p>
        </w:tc>
        <w:tc>
          <w:tcPr>
            <w:tcW w:w="850" w:type="dxa"/>
            <w:shd w:val="clear" w:color="auto" w:fill="95B3D7" w:themeFill="accent1" w:themeFillTint="99"/>
          </w:tcPr>
          <w:p w:rsidR="000D0937" w:rsidRPr="00894F68" w:rsidRDefault="000D0937" w:rsidP="00894F68">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color w:val="000000" w:themeColor="text1"/>
                <w:sz w:val="14"/>
                <w:szCs w:val="14"/>
              </w:rPr>
            </w:pPr>
            <w:r w:rsidRPr="00894F68">
              <w:rPr>
                <w:rFonts w:asciiTheme="majorHAnsi" w:eastAsia="Arial" w:hAnsiTheme="majorHAnsi" w:cstheme="majorHAnsi"/>
                <w:b/>
                <w:color w:val="000000" w:themeColor="text1"/>
                <w:sz w:val="14"/>
                <w:szCs w:val="14"/>
              </w:rPr>
              <w:t>Indicador</w:t>
            </w:r>
          </w:p>
        </w:tc>
      </w:tr>
      <w:tr w:rsidR="000D0937" w:rsidRPr="000578AA" w:rsidTr="00574B02">
        <w:trPr>
          <w:trHeight w:val="655"/>
        </w:trPr>
        <w:tc>
          <w:tcPr>
            <w:cnfStyle w:val="001000000000" w:firstRow="0" w:lastRow="0" w:firstColumn="1" w:lastColumn="0" w:oddVBand="0" w:evenVBand="0" w:oddHBand="0" w:evenHBand="0" w:firstRowFirstColumn="0" w:firstRowLastColumn="0" w:lastRowFirstColumn="0" w:lastRowLastColumn="0"/>
            <w:tcW w:w="1555" w:type="dxa"/>
          </w:tcPr>
          <w:p w:rsidR="000D0937" w:rsidRPr="00574B02" w:rsidRDefault="000D0937" w:rsidP="00574B02">
            <w:pPr>
              <w:rPr>
                <w:rFonts w:asciiTheme="majorHAnsi" w:eastAsia="Arial" w:hAnsiTheme="majorHAnsi" w:cstheme="majorHAnsi"/>
                <w:color w:val="000000" w:themeColor="text1"/>
              </w:rPr>
            </w:pPr>
            <w:r w:rsidRPr="00574B02">
              <w:rPr>
                <w:rFonts w:asciiTheme="majorHAnsi" w:eastAsia="Arial" w:hAnsiTheme="majorHAnsi" w:cstheme="majorHAnsi"/>
                <w:color w:val="000000" w:themeColor="text1"/>
              </w:rPr>
              <w:t>Inventarios preeliminares</w:t>
            </w:r>
          </w:p>
        </w:tc>
        <w:tc>
          <w:tcPr>
            <w:tcW w:w="3827" w:type="dxa"/>
          </w:tcPr>
          <w:p w:rsidR="000D0937" w:rsidRDefault="00574B02" w:rsidP="00894F68">
            <w:pPr>
              <w:pStyle w:val="Prrafodelista"/>
              <w:numPr>
                <w:ilvl w:val="3"/>
                <w:numId w:val="33"/>
              </w:numPr>
              <w:ind w:left="317"/>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 xml:space="preserve">Informar y solicitar el apoyo </w:t>
            </w:r>
            <w:r w:rsidR="00D46F8B">
              <w:rPr>
                <w:rFonts w:asciiTheme="majorHAnsi" w:eastAsia="Arial" w:hAnsiTheme="majorHAnsi" w:cstheme="majorHAnsi"/>
                <w:color w:val="000000" w:themeColor="text1"/>
              </w:rPr>
              <w:t>del Director</w:t>
            </w:r>
            <w:r>
              <w:rPr>
                <w:rFonts w:asciiTheme="majorHAnsi" w:eastAsia="Arial" w:hAnsiTheme="majorHAnsi" w:cstheme="majorHAnsi"/>
                <w:color w:val="000000" w:themeColor="text1"/>
              </w:rPr>
              <w:t xml:space="preserve"> Ejecutivo y del </w:t>
            </w:r>
            <w:r w:rsidR="000D0937">
              <w:rPr>
                <w:rFonts w:asciiTheme="majorHAnsi" w:eastAsia="Arial" w:hAnsiTheme="majorHAnsi" w:cstheme="majorHAnsi"/>
                <w:color w:val="000000" w:themeColor="text1"/>
              </w:rPr>
              <w:t>personal involucrado de la necesidad de terminar en tiempo y forma los inventarios preliminares para asegurar las actividades subsecuentes</w:t>
            </w:r>
            <w:r>
              <w:rPr>
                <w:rFonts w:asciiTheme="majorHAnsi" w:eastAsia="Arial" w:hAnsiTheme="majorHAnsi" w:cstheme="majorHAnsi"/>
                <w:color w:val="000000" w:themeColor="text1"/>
              </w:rPr>
              <w:t xml:space="preserve"> del programa</w:t>
            </w:r>
            <w:r w:rsidR="000D0937">
              <w:rPr>
                <w:rFonts w:asciiTheme="majorHAnsi" w:eastAsia="Arial" w:hAnsiTheme="majorHAnsi" w:cstheme="majorHAnsi"/>
                <w:color w:val="000000" w:themeColor="text1"/>
              </w:rPr>
              <w:t>.</w:t>
            </w:r>
          </w:p>
          <w:p w:rsidR="000D0937" w:rsidRDefault="000D0937" w:rsidP="00894F68">
            <w:pPr>
              <w:pStyle w:val="Prrafodelista"/>
              <w:numPr>
                <w:ilvl w:val="3"/>
                <w:numId w:val="33"/>
              </w:numPr>
              <w:ind w:left="317"/>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Capacitar al personal que sustituirá a la Coordinadora de Archivos.</w:t>
            </w:r>
          </w:p>
          <w:p w:rsidR="000D0937" w:rsidRPr="00844598" w:rsidRDefault="000D0937" w:rsidP="000D0937">
            <w:pPr>
              <w:pStyle w:val="Prrafodelista"/>
              <w:ind w:left="252"/>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rPr>
            </w:pPr>
          </w:p>
        </w:tc>
        <w:tc>
          <w:tcPr>
            <w:tcW w:w="1843" w:type="dxa"/>
          </w:tcPr>
          <w:p w:rsidR="000D0937" w:rsidRPr="000578AA" w:rsidRDefault="00574B02" w:rsidP="00574B02">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Falta de compromiso hacia las actividades del programa</w:t>
            </w:r>
            <w:r w:rsidR="00894F68">
              <w:rPr>
                <w:rFonts w:asciiTheme="majorHAnsi" w:eastAsia="Arial" w:hAnsiTheme="majorHAnsi" w:cstheme="majorHAnsi"/>
                <w:color w:val="000000"/>
              </w:rPr>
              <w:t>.</w:t>
            </w:r>
          </w:p>
        </w:tc>
        <w:tc>
          <w:tcPr>
            <w:tcW w:w="850" w:type="dxa"/>
          </w:tcPr>
          <w:p w:rsidR="000D0937" w:rsidRDefault="000D0937" w:rsidP="000D0937">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p w:rsidR="000D0937" w:rsidRDefault="000D0937" w:rsidP="000D0937">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p w:rsidR="000D0937" w:rsidRPr="000578AA" w:rsidRDefault="000D0937" w:rsidP="000D0937">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8</w:t>
            </w:r>
          </w:p>
        </w:tc>
        <w:tc>
          <w:tcPr>
            <w:tcW w:w="851" w:type="dxa"/>
          </w:tcPr>
          <w:p w:rsidR="000D0937" w:rsidRDefault="000D0937" w:rsidP="000D0937">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p w:rsidR="000D0937" w:rsidRDefault="000D0937" w:rsidP="000D0937">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p w:rsidR="000D0937" w:rsidRPr="000578AA" w:rsidRDefault="00E25BB5" w:rsidP="000D0937">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1</w:t>
            </w:r>
          </w:p>
        </w:tc>
        <w:tc>
          <w:tcPr>
            <w:tcW w:w="850" w:type="dxa"/>
          </w:tcPr>
          <w:p w:rsidR="000D0937" w:rsidRDefault="000D0937" w:rsidP="000D0937">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p w:rsidR="00894F68" w:rsidRDefault="00894F68" w:rsidP="000D0937">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p>
          <w:p w:rsidR="00894F68" w:rsidRPr="000578AA" w:rsidRDefault="00E25BB5" w:rsidP="00E25BB5">
            <w:pPr>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8</w:t>
            </w:r>
          </w:p>
        </w:tc>
      </w:tr>
      <w:tr w:rsidR="00574B02" w:rsidRPr="000578AA" w:rsidTr="00574B0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555" w:type="dxa"/>
          </w:tcPr>
          <w:p w:rsidR="00574B02" w:rsidRPr="000D0937" w:rsidRDefault="00574B02" w:rsidP="00574B02">
            <w:pPr>
              <w:pStyle w:val="Prrafodelista"/>
              <w:ind w:left="29"/>
              <w:rPr>
                <w:rFonts w:asciiTheme="majorHAnsi" w:eastAsia="Arial" w:hAnsiTheme="majorHAnsi" w:cstheme="majorHAnsi"/>
                <w:b w:val="0"/>
                <w:bCs w:val="0"/>
                <w:color w:val="000000" w:themeColor="text1"/>
              </w:rPr>
            </w:pPr>
            <w:r>
              <w:rPr>
                <w:rFonts w:asciiTheme="majorHAnsi" w:eastAsia="Arial" w:hAnsiTheme="majorHAnsi" w:cstheme="majorHAnsi"/>
              </w:rPr>
              <w:t>Valoración documental (fichas)</w:t>
            </w:r>
          </w:p>
        </w:tc>
        <w:tc>
          <w:tcPr>
            <w:tcW w:w="3827" w:type="dxa"/>
          </w:tcPr>
          <w:p w:rsidR="00574B02" w:rsidRDefault="00574B02" w:rsidP="00894F68">
            <w:pPr>
              <w:pStyle w:val="Prrafodelista"/>
              <w:numPr>
                <w:ilvl w:val="3"/>
                <w:numId w:val="34"/>
              </w:numPr>
              <w:ind w:left="317"/>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 xml:space="preserve">Capacitar </w:t>
            </w:r>
            <w:r w:rsidR="00894F68">
              <w:rPr>
                <w:rFonts w:asciiTheme="majorHAnsi" w:eastAsia="Arial" w:hAnsiTheme="majorHAnsi" w:cstheme="majorHAnsi"/>
                <w:color w:val="000000" w:themeColor="text1"/>
              </w:rPr>
              <w:t>a todo el personal involucrado en valoración documental.</w:t>
            </w:r>
          </w:p>
          <w:p w:rsidR="00574B02" w:rsidRDefault="00574B02" w:rsidP="00894F68">
            <w:pPr>
              <w:pStyle w:val="Prrafodelista"/>
              <w:numPr>
                <w:ilvl w:val="3"/>
                <w:numId w:val="34"/>
              </w:numPr>
              <w:ind w:left="317"/>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themeColor="text1"/>
              </w:rPr>
            </w:pPr>
            <w:r>
              <w:rPr>
                <w:rFonts w:asciiTheme="majorHAnsi" w:eastAsia="Arial" w:hAnsiTheme="majorHAnsi" w:cstheme="majorHAnsi"/>
                <w:color w:val="000000" w:themeColor="text1"/>
              </w:rPr>
              <w:t xml:space="preserve">Sincronizar las agendas de los participantes en los procesos de valoración </w:t>
            </w:r>
            <w:r w:rsidR="00894F68">
              <w:rPr>
                <w:rFonts w:asciiTheme="majorHAnsi" w:eastAsia="Arial" w:hAnsiTheme="majorHAnsi" w:cstheme="majorHAnsi"/>
                <w:color w:val="000000" w:themeColor="text1"/>
              </w:rPr>
              <w:t>y notificar con anticipación de cada evento</w:t>
            </w:r>
            <w:r w:rsidR="00E25BB5">
              <w:rPr>
                <w:rFonts w:asciiTheme="majorHAnsi" w:eastAsia="Arial" w:hAnsiTheme="majorHAnsi" w:cstheme="majorHAnsi"/>
                <w:color w:val="000000" w:themeColor="text1"/>
              </w:rPr>
              <w:t>.</w:t>
            </w:r>
          </w:p>
        </w:tc>
        <w:tc>
          <w:tcPr>
            <w:tcW w:w="1843" w:type="dxa"/>
          </w:tcPr>
          <w:p w:rsidR="00574B02" w:rsidRPr="000578AA" w:rsidRDefault="00894F68" w:rsidP="00894F68">
            <w:p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Errores involuntarios ocasionados por falta de experiencia.</w:t>
            </w:r>
          </w:p>
        </w:tc>
        <w:tc>
          <w:tcPr>
            <w:tcW w:w="850" w:type="dxa"/>
          </w:tcPr>
          <w:p w:rsidR="00574B02" w:rsidRDefault="00574B02" w:rsidP="000D0937">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p>
          <w:p w:rsidR="00894F68" w:rsidRDefault="00894F68" w:rsidP="000D0937">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9</w:t>
            </w:r>
          </w:p>
        </w:tc>
        <w:tc>
          <w:tcPr>
            <w:tcW w:w="851" w:type="dxa"/>
          </w:tcPr>
          <w:p w:rsidR="00574B02" w:rsidRDefault="00574B02" w:rsidP="000D0937">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p>
          <w:p w:rsidR="00894F68" w:rsidRDefault="00894F68" w:rsidP="000D0937">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2</w:t>
            </w:r>
          </w:p>
        </w:tc>
        <w:tc>
          <w:tcPr>
            <w:tcW w:w="850" w:type="dxa"/>
          </w:tcPr>
          <w:p w:rsidR="00574B02" w:rsidRDefault="00574B02" w:rsidP="000D0937">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p>
          <w:p w:rsidR="00894F68" w:rsidRPr="000578AA" w:rsidRDefault="00894F68" w:rsidP="000D0937">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000000"/>
              </w:rPr>
            </w:pPr>
            <w:r>
              <w:rPr>
                <w:rFonts w:asciiTheme="majorHAnsi" w:eastAsia="Arial" w:hAnsiTheme="majorHAnsi" w:cstheme="majorHAnsi"/>
                <w:color w:val="000000"/>
              </w:rPr>
              <w:t>18</w:t>
            </w:r>
          </w:p>
        </w:tc>
      </w:tr>
    </w:tbl>
    <w:p w:rsidR="00894F68" w:rsidRDefault="00894F68" w:rsidP="00894F68">
      <w:pPr>
        <w:pBdr>
          <w:top w:val="nil"/>
          <w:left w:val="nil"/>
          <w:bottom w:val="nil"/>
          <w:right w:val="nil"/>
          <w:between w:val="nil"/>
        </w:pBdr>
        <w:spacing w:after="0" w:line="360" w:lineRule="auto"/>
        <w:jc w:val="both"/>
        <w:rPr>
          <w:rFonts w:asciiTheme="majorHAnsi" w:eastAsia="Arial" w:hAnsiTheme="majorHAnsi" w:cstheme="majorHAnsi"/>
          <w:b/>
          <w:color w:val="000000"/>
          <w:highlight w:val="white"/>
        </w:rPr>
      </w:pPr>
      <w:r>
        <w:rPr>
          <w:rFonts w:asciiTheme="majorHAnsi" w:eastAsia="Arial" w:hAnsiTheme="majorHAnsi" w:cstheme="majorHAnsi"/>
          <w:b/>
          <w:color w:val="000000"/>
          <w:highlight w:val="white"/>
        </w:rPr>
        <w:t>Indicador Máximo Permitido: 20</w:t>
      </w:r>
    </w:p>
    <w:p w:rsidR="00894F68" w:rsidRDefault="00894F68">
      <w:pPr>
        <w:rPr>
          <w:rFonts w:asciiTheme="majorHAnsi" w:hAnsiTheme="majorHAnsi" w:cstheme="majorHAnsi"/>
        </w:rPr>
      </w:pPr>
      <w:r>
        <w:rPr>
          <w:rFonts w:asciiTheme="majorHAnsi" w:hAnsiTheme="majorHAnsi" w:cstheme="majorHAnsi"/>
        </w:rPr>
        <w:br w:type="page"/>
      </w:r>
    </w:p>
    <w:tbl>
      <w:tblPr>
        <w:tblpPr w:leftFromText="141" w:rightFromText="141" w:tblpY="690"/>
        <w:tblW w:w="977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413"/>
        <w:gridCol w:w="1276"/>
        <w:gridCol w:w="7087"/>
      </w:tblGrid>
      <w:tr w:rsidR="00DE0DFA" w:rsidRPr="00894F68" w:rsidTr="00E25BB5">
        <w:trPr>
          <w:trHeight w:val="407"/>
        </w:trPr>
        <w:tc>
          <w:tcPr>
            <w:tcW w:w="1413" w:type="dxa"/>
          </w:tcPr>
          <w:p w:rsidR="00DE0DFA" w:rsidRPr="00894F68" w:rsidRDefault="00DE0DFA" w:rsidP="00894F68">
            <w:pPr>
              <w:jc w:val="center"/>
              <w:rPr>
                <w:rFonts w:eastAsia="Arial"/>
                <w:b/>
              </w:rPr>
            </w:pPr>
            <w:r w:rsidRPr="00894F68">
              <w:rPr>
                <w:rFonts w:eastAsia="Arial"/>
                <w:b/>
              </w:rPr>
              <w:lastRenderedPageBreak/>
              <w:t>Efecto</w:t>
            </w:r>
          </w:p>
        </w:tc>
        <w:tc>
          <w:tcPr>
            <w:tcW w:w="1276" w:type="dxa"/>
          </w:tcPr>
          <w:p w:rsidR="00DE0DFA" w:rsidRPr="00894F68" w:rsidRDefault="00DE0DFA" w:rsidP="00894F68">
            <w:pPr>
              <w:jc w:val="center"/>
              <w:rPr>
                <w:rFonts w:eastAsia="Arial"/>
                <w:b/>
              </w:rPr>
            </w:pPr>
            <w:r w:rsidRPr="00894F68">
              <w:rPr>
                <w:rFonts w:eastAsia="Arial"/>
                <w:b/>
              </w:rPr>
              <w:t>Nivel</w:t>
            </w:r>
          </w:p>
        </w:tc>
        <w:tc>
          <w:tcPr>
            <w:tcW w:w="7087" w:type="dxa"/>
          </w:tcPr>
          <w:p w:rsidR="00DE0DFA" w:rsidRPr="00894F68" w:rsidRDefault="00DE0DFA" w:rsidP="00894F68">
            <w:pPr>
              <w:rPr>
                <w:rFonts w:eastAsia="Arial"/>
                <w:b/>
              </w:rPr>
            </w:pPr>
            <w:r w:rsidRPr="00894F68">
              <w:rPr>
                <w:rFonts w:eastAsia="Arial"/>
                <w:b/>
                <w:color w:val="000000" w:themeColor="text1"/>
              </w:rPr>
              <w:t>Criterio Severidad</w:t>
            </w:r>
          </w:p>
        </w:tc>
      </w:tr>
      <w:tr w:rsidR="00DE0DFA" w:rsidRPr="00894F68" w:rsidTr="00E25BB5">
        <w:trPr>
          <w:trHeight w:val="252"/>
        </w:trPr>
        <w:tc>
          <w:tcPr>
            <w:tcW w:w="1413" w:type="dxa"/>
          </w:tcPr>
          <w:p w:rsidR="00DE0DFA" w:rsidRPr="00894F68" w:rsidRDefault="00DE0DFA" w:rsidP="00894F68">
            <w:pPr>
              <w:rPr>
                <w:rFonts w:eastAsia="Arial"/>
              </w:rPr>
            </w:pPr>
            <w:r w:rsidRPr="00894F68">
              <w:rPr>
                <w:rFonts w:eastAsia="Arial"/>
              </w:rPr>
              <w:t>Sin Efectos</w:t>
            </w:r>
          </w:p>
        </w:tc>
        <w:tc>
          <w:tcPr>
            <w:tcW w:w="1276" w:type="dxa"/>
          </w:tcPr>
          <w:p w:rsidR="00DE0DFA" w:rsidRPr="00894F68" w:rsidRDefault="00DE0DFA" w:rsidP="00894F68">
            <w:pPr>
              <w:jc w:val="center"/>
              <w:rPr>
                <w:rFonts w:eastAsia="Arial"/>
              </w:rPr>
            </w:pPr>
            <w:r w:rsidRPr="00894F68">
              <w:rPr>
                <w:rFonts w:eastAsia="Arial"/>
              </w:rPr>
              <w:t>1</w:t>
            </w:r>
          </w:p>
        </w:tc>
        <w:tc>
          <w:tcPr>
            <w:tcW w:w="7087" w:type="dxa"/>
          </w:tcPr>
          <w:p w:rsidR="00DE0DFA" w:rsidRPr="00894F68" w:rsidRDefault="00DE0DFA" w:rsidP="00894F68">
            <w:pPr>
              <w:rPr>
                <w:rFonts w:eastAsia="Arial"/>
              </w:rPr>
            </w:pPr>
            <w:r w:rsidRPr="00894F68">
              <w:rPr>
                <w:rFonts w:eastAsia="Arial"/>
              </w:rPr>
              <w:t>Sin efecto en procesos subsecuentes</w:t>
            </w:r>
          </w:p>
        </w:tc>
      </w:tr>
      <w:tr w:rsidR="00DE0DFA" w:rsidRPr="00894F68" w:rsidTr="00E25BB5">
        <w:trPr>
          <w:trHeight w:val="659"/>
        </w:trPr>
        <w:tc>
          <w:tcPr>
            <w:tcW w:w="1413" w:type="dxa"/>
          </w:tcPr>
          <w:p w:rsidR="00DE0DFA" w:rsidRPr="00894F68" w:rsidRDefault="00DE0DFA" w:rsidP="00894F68">
            <w:pPr>
              <w:rPr>
                <w:rFonts w:eastAsia="Arial"/>
              </w:rPr>
            </w:pPr>
            <w:r w:rsidRPr="00894F68">
              <w:rPr>
                <w:rFonts w:eastAsia="Arial"/>
              </w:rPr>
              <w:t>Muy Ligero</w:t>
            </w:r>
          </w:p>
        </w:tc>
        <w:tc>
          <w:tcPr>
            <w:tcW w:w="1276" w:type="dxa"/>
          </w:tcPr>
          <w:p w:rsidR="00DE0DFA" w:rsidRPr="00894F68" w:rsidRDefault="00DE0DFA" w:rsidP="00894F68">
            <w:pPr>
              <w:jc w:val="center"/>
              <w:rPr>
                <w:rFonts w:eastAsia="Arial"/>
              </w:rPr>
            </w:pPr>
            <w:r w:rsidRPr="00894F68">
              <w:rPr>
                <w:rFonts w:eastAsia="Arial"/>
              </w:rPr>
              <w:t>2</w:t>
            </w:r>
          </w:p>
        </w:tc>
        <w:tc>
          <w:tcPr>
            <w:tcW w:w="7087" w:type="dxa"/>
          </w:tcPr>
          <w:p w:rsidR="00DE0DFA" w:rsidRPr="00894F68" w:rsidRDefault="00DE0DFA" w:rsidP="00894F68">
            <w:pPr>
              <w:rPr>
                <w:rFonts w:eastAsia="Arial"/>
              </w:rPr>
            </w:pPr>
            <w:r w:rsidRPr="00894F68">
              <w:rPr>
                <w:rFonts w:eastAsia="Arial"/>
              </w:rPr>
              <w:t xml:space="preserve">El personal muy probablemente no notará la falla. </w:t>
            </w:r>
            <w:r w:rsidRPr="00894F68">
              <w:rPr>
                <w:rFonts w:eastAsia="Arial"/>
              </w:rPr>
              <w:br/>
              <w:t xml:space="preserve">Efecto muy ligero en el desempeño de la etapa </w:t>
            </w:r>
            <w:r w:rsidRPr="00894F68">
              <w:rPr>
                <w:rFonts w:eastAsia="Arial"/>
              </w:rPr>
              <w:br/>
              <w:t>Falla no vital notada a veces.</w:t>
            </w:r>
          </w:p>
        </w:tc>
      </w:tr>
      <w:tr w:rsidR="00DE0DFA" w:rsidRPr="00894F68" w:rsidTr="00E25BB5">
        <w:trPr>
          <w:trHeight w:val="873"/>
        </w:trPr>
        <w:tc>
          <w:tcPr>
            <w:tcW w:w="1413" w:type="dxa"/>
          </w:tcPr>
          <w:p w:rsidR="00DE0DFA" w:rsidRPr="00894F68" w:rsidRDefault="00DE0DFA" w:rsidP="00894F68">
            <w:pPr>
              <w:rPr>
                <w:rFonts w:eastAsia="Arial"/>
              </w:rPr>
            </w:pPr>
            <w:r w:rsidRPr="00894F68">
              <w:rPr>
                <w:rFonts w:eastAsia="Arial"/>
              </w:rPr>
              <w:t>Ligero</w:t>
            </w:r>
          </w:p>
        </w:tc>
        <w:tc>
          <w:tcPr>
            <w:tcW w:w="1276" w:type="dxa"/>
          </w:tcPr>
          <w:p w:rsidR="00DE0DFA" w:rsidRPr="00894F68" w:rsidRDefault="00DE0DFA" w:rsidP="00894F68">
            <w:pPr>
              <w:jc w:val="center"/>
              <w:rPr>
                <w:rFonts w:eastAsia="Arial"/>
              </w:rPr>
            </w:pPr>
            <w:r w:rsidRPr="00894F68">
              <w:rPr>
                <w:rFonts w:eastAsia="Arial"/>
              </w:rPr>
              <w:t>3</w:t>
            </w:r>
          </w:p>
        </w:tc>
        <w:tc>
          <w:tcPr>
            <w:tcW w:w="7087" w:type="dxa"/>
          </w:tcPr>
          <w:p w:rsidR="00DE0DFA" w:rsidRPr="00894F68" w:rsidRDefault="00894F68" w:rsidP="00894F68">
            <w:pPr>
              <w:rPr>
                <w:rFonts w:eastAsia="Arial"/>
              </w:rPr>
            </w:pPr>
            <w:r w:rsidRPr="00894F68">
              <w:rPr>
                <w:rFonts w:eastAsia="Arial"/>
              </w:rPr>
              <w:t xml:space="preserve">El personal </w:t>
            </w:r>
            <w:r w:rsidR="00DE0DFA" w:rsidRPr="00894F68">
              <w:rPr>
                <w:rFonts w:eastAsia="Arial"/>
              </w:rPr>
              <w:t xml:space="preserve">ligeramente molesto. </w:t>
            </w:r>
            <w:r w:rsidR="00DE0DFA" w:rsidRPr="00894F68">
              <w:rPr>
                <w:rFonts w:eastAsia="Arial"/>
              </w:rPr>
              <w:br/>
              <w:t>Efecto ligero en el desempeño de la etapa.</w:t>
            </w:r>
            <w:r w:rsidR="00DE0DFA" w:rsidRPr="00894F68">
              <w:rPr>
                <w:rFonts w:eastAsia="Arial"/>
              </w:rPr>
              <w:br/>
              <w:t xml:space="preserve">Genera retrabajo. </w:t>
            </w:r>
            <w:r w:rsidR="00DE0DFA" w:rsidRPr="00894F68">
              <w:rPr>
                <w:rFonts w:eastAsia="Arial"/>
              </w:rPr>
              <w:br/>
              <w:t>Alguna falla no vital notada muchas veces.</w:t>
            </w:r>
          </w:p>
        </w:tc>
      </w:tr>
      <w:tr w:rsidR="00DE0DFA" w:rsidRPr="00894F68" w:rsidTr="00E25BB5">
        <w:trPr>
          <w:trHeight w:val="795"/>
        </w:trPr>
        <w:tc>
          <w:tcPr>
            <w:tcW w:w="1413" w:type="dxa"/>
          </w:tcPr>
          <w:p w:rsidR="00DE0DFA" w:rsidRPr="00894F68" w:rsidRDefault="00DE0DFA" w:rsidP="00894F68">
            <w:pPr>
              <w:rPr>
                <w:rFonts w:eastAsia="Arial"/>
              </w:rPr>
            </w:pPr>
            <w:r w:rsidRPr="00894F68">
              <w:rPr>
                <w:rFonts w:eastAsia="Arial"/>
              </w:rPr>
              <w:t>Menor</w:t>
            </w:r>
          </w:p>
        </w:tc>
        <w:tc>
          <w:tcPr>
            <w:tcW w:w="1276" w:type="dxa"/>
          </w:tcPr>
          <w:p w:rsidR="00DE0DFA" w:rsidRPr="00894F68" w:rsidRDefault="00DE0DFA" w:rsidP="00894F68">
            <w:pPr>
              <w:jc w:val="center"/>
              <w:rPr>
                <w:rFonts w:eastAsia="Arial"/>
              </w:rPr>
            </w:pPr>
            <w:r w:rsidRPr="00894F68">
              <w:rPr>
                <w:rFonts w:eastAsia="Arial"/>
              </w:rPr>
              <w:t>4</w:t>
            </w:r>
          </w:p>
        </w:tc>
        <w:tc>
          <w:tcPr>
            <w:tcW w:w="7087" w:type="dxa"/>
          </w:tcPr>
          <w:p w:rsidR="00DE0DFA" w:rsidRPr="00894F68" w:rsidRDefault="00DE0DFA" w:rsidP="00894F68">
            <w:pPr>
              <w:rPr>
                <w:rFonts w:eastAsia="Arial"/>
              </w:rPr>
            </w:pPr>
            <w:r w:rsidRPr="00894F68">
              <w:rPr>
                <w:rFonts w:eastAsia="Arial"/>
              </w:rPr>
              <w:t xml:space="preserve">El personal experimenta una incomodidad menor. </w:t>
            </w:r>
            <w:r w:rsidRPr="00894F68">
              <w:rPr>
                <w:rFonts w:eastAsia="Arial"/>
              </w:rPr>
              <w:br/>
              <w:t xml:space="preserve">Efecto menor en el desempeño </w:t>
            </w:r>
            <w:r w:rsidR="00D46F8B" w:rsidRPr="00894F68">
              <w:rPr>
                <w:rFonts w:eastAsia="Arial"/>
              </w:rPr>
              <w:t>del proceso</w:t>
            </w:r>
            <w:r w:rsidRPr="00894F68">
              <w:rPr>
                <w:rFonts w:eastAsia="Arial"/>
              </w:rPr>
              <w:t xml:space="preserve">. </w:t>
            </w:r>
            <w:r w:rsidRPr="00894F68">
              <w:rPr>
                <w:rFonts w:eastAsia="Arial"/>
              </w:rPr>
              <w:br/>
              <w:t xml:space="preserve">La falla no requiere reparación. </w:t>
            </w:r>
            <w:r w:rsidRPr="00894F68">
              <w:rPr>
                <w:rFonts w:eastAsia="Arial"/>
              </w:rPr>
              <w:br/>
              <w:t>Falla no vital siempre notada.</w:t>
            </w:r>
          </w:p>
        </w:tc>
      </w:tr>
      <w:tr w:rsidR="00DE0DFA" w:rsidRPr="00894F68" w:rsidTr="00E25BB5">
        <w:trPr>
          <w:trHeight w:val="679"/>
        </w:trPr>
        <w:tc>
          <w:tcPr>
            <w:tcW w:w="1413" w:type="dxa"/>
          </w:tcPr>
          <w:p w:rsidR="00DE0DFA" w:rsidRPr="00894F68" w:rsidRDefault="00DE0DFA" w:rsidP="00894F68">
            <w:pPr>
              <w:rPr>
                <w:rFonts w:eastAsia="Arial"/>
              </w:rPr>
            </w:pPr>
            <w:r w:rsidRPr="00894F68">
              <w:rPr>
                <w:rFonts w:eastAsia="Arial"/>
              </w:rPr>
              <w:t>Moderado</w:t>
            </w:r>
          </w:p>
        </w:tc>
        <w:tc>
          <w:tcPr>
            <w:tcW w:w="1276" w:type="dxa"/>
          </w:tcPr>
          <w:p w:rsidR="00DE0DFA" w:rsidRPr="00894F68" w:rsidRDefault="00DE0DFA" w:rsidP="00894F68">
            <w:pPr>
              <w:jc w:val="center"/>
              <w:rPr>
                <w:rFonts w:eastAsia="Arial"/>
              </w:rPr>
            </w:pPr>
            <w:r w:rsidRPr="00894F68">
              <w:rPr>
                <w:rFonts w:eastAsia="Arial"/>
              </w:rPr>
              <w:t>5</w:t>
            </w:r>
          </w:p>
        </w:tc>
        <w:tc>
          <w:tcPr>
            <w:tcW w:w="7087" w:type="dxa"/>
          </w:tcPr>
          <w:p w:rsidR="00DE0DFA" w:rsidRPr="00894F68" w:rsidRDefault="00DE0DFA" w:rsidP="00894F68">
            <w:pPr>
              <w:rPr>
                <w:rFonts w:eastAsia="Arial"/>
              </w:rPr>
            </w:pPr>
            <w:r w:rsidRPr="00894F68">
              <w:rPr>
                <w:rFonts w:eastAsia="Arial"/>
              </w:rPr>
              <w:t xml:space="preserve">El personal experimenta alguna insatisfacción. </w:t>
            </w:r>
            <w:r w:rsidRPr="00894F68">
              <w:rPr>
                <w:rFonts w:eastAsia="Arial"/>
              </w:rPr>
              <w:br/>
              <w:t xml:space="preserve">Efecto moderado en el desempeño del proceso. </w:t>
            </w:r>
            <w:r w:rsidRPr="00894F68">
              <w:rPr>
                <w:rFonts w:eastAsia="Arial"/>
              </w:rPr>
              <w:br/>
              <w:t xml:space="preserve">Falla en parte no vital requiere reparación. </w:t>
            </w:r>
          </w:p>
        </w:tc>
      </w:tr>
      <w:tr w:rsidR="00DE0DFA" w:rsidRPr="00894F68" w:rsidTr="00E25BB5">
        <w:trPr>
          <w:trHeight w:val="679"/>
        </w:trPr>
        <w:tc>
          <w:tcPr>
            <w:tcW w:w="1413" w:type="dxa"/>
          </w:tcPr>
          <w:p w:rsidR="00DE0DFA" w:rsidRPr="00894F68" w:rsidRDefault="00DE0DFA" w:rsidP="00894F68">
            <w:pPr>
              <w:rPr>
                <w:rFonts w:eastAsia="Arial"/>
              </w:rPr>
            </w:pPr>
            <w:r w:rsidRPr="00894F68">
              <w:rPr>
                <w:rFonts w:eastAsia="Arial"/>
              </w:rPr>
              <w:t>Significativo</w:t>
            </w:r>
          </w:p>
        </w:tc>
        <w:tc>
          <w:tcPr>
            <w:tcW w:w="1276" w:type="dxa"/>
          </w:tcPr>
          <w:p w:rsidR="00DE0DFA" w:rsidRPr="00894F68" w:rsidRDefault="00DE0DFA" w:rsidP="00894F68">
            <w:pPr>
              <w:jc w:val="center"/>
              <w:rPr>
                <w:rFonts w:eastAsia="Arial"/>
              </w:rPr>
            </w:pPr>
            <w:r w:rsidRPr="00894F68">
              <w:rPr>
                <w:rFonts w:eastAsia="Arial"/>
              </w:rPr>
              <w:t>6</w:t>
            </w:r>
          </w:p>
        </w:tc>
        <w:tc>
          <w:tcPr>
            <w:tcW w:w="7087" w:type="dxa"/>
          </w:tcPr>
          <w:p w:rsidR="00DE0DFA" w:rsidRPr="00894F68" w:rsidRDefault="00DE0DFA" w:rsidP="00894F68">
            <w:pPr>
              <w:rPr>
                <w:rFonts w:eastAsia="Arial"/>
              </w:rPr>
            </w:pPr>
            <w:r w:rsidRPr="00894F68">
              <w:rPr>
                <w:rFonts w:eastAsia="Arial"/>
              </w:rPr>
              <w:t>El personal experimenta incomodidad.</w:t>
            </w:r>
            <w:r w:rsidRPr="00894F68">
              <w:rPr>
                <w:rFonts w:eastAsia="Arial"/>
              </w:rPr>
              <w:br/>
              <w:t xml:space="preserve">El desempeño de la etapa esta degradado, pero operativo y seguro. </w:t>
            </w:r>
            <w:r w:rsidRPr="00894F68">
              <w:rPr>
                <w:rFonts w:eastAsia="Arial"/>
              </w:rPr>
              <w:br/>
              <w:t xml:space="preserve">Parte no vital inoperable. </w:t>
            </w:r>
          </w:p>
        </w:tc>
      </w:tr>
      <w:tr w:rsidR="00DE0DFA" w:rsidRPr="00894F68" w:rsidTr="00E25BB5">
        <w:trPr>
          <w:trHeight w:val="659"/>
        </w:trPr>
        <w:tc>
          <w:tcPr>
            <w:tcW w:w="1413" w:type="dxa"/>
          </w:tcPr>
          <w:p w:rsidR="00DE0DFA" w:rsidRPr="00894F68" w:rsidRDefault="00DE0DFA" w:rsidP="00894F68">
            <w:pPr>
              <w:rPr>
                <w:rFonts w:eastAsia="Arial"/>
              </w:rPr>
            </w:pPr>
            <w:r w:rsidRPr="00894F68">
              <w:rPr>
                <w:rFonts w:eastAsia="Arial"/>
              </w:rPr>
              <w:t>Mayor</w:t>
            </w:r>
          </w:p>
        </w:tc>
        <w:tc>
          <w:tcPr>
            <w:tcW w:w="1276" w:type="dxa"/>
          </w:tcPr>
          <w:p w:rsidR="00DE0DFA" w:rsidRPr="00894F68" w:rsidRDefault="00DE0DFA" w:rsidP="00894F68">
            <w:pPr>
              <w:jc w:val="center"/>
              <w:rPr>
                <w:rFonts w:eastAsia="Arial"/>
              </w:rPr>
            </w:pPr>
            <w:r w:rsidRPr="00894F68">
              <w:rPr>
                <w:rFonts w:eastAsia="Arial"/>
              </w:rPr>
              <w:t>7</w:t>
            </w:r>
          </w:p>
        </w:tc>
        <w:tc>
          <w:tcPr>
            <w:tcW w:w="7087" w:type="dxa"/>
          </w:tcPr>
          <w:p w:rsidR="00DE0DFA" w:rsidRPr="00894F68" w:rsidRDefault="00DE0DFA" w:rsidP="00E25BB5">
            <w:pPr>
              <w:rPr>
                <w:rFonts w:eastAsia="Arial"/>
              </w:rPr>
            </w:pPr>
            <w:r w:rsidRPr="00894F68">
              <w:rPr>
                <w:rFonts w:eastAsia="Arial"/>
              </w:rPr>
              <w:t xml:space="preserve">Personal </w:t>
            </w:r>
            <w:r w:rsidR="00E25BB5">
              <w:rPr>
                <w:rFonts w:eastAsia="Arial"/>
              </w:rPr>
              <w:t>está</w:t>
            </w:r>
            <w:r w:rsidRPr="00894F68">
              <w:rPr>
                <w:rFonts w:eastAsia="Arial"/>
              </w:rPr>
              <w:t xml:space="preserve"> insatisfecho. </w:t>
            </w:r>
            <w:r w:rsidRPr="00894F68">
              <w:rPr>
                <w:rFonts w:eastAsia="Arial"/>
              </w:rPr>
              <w:br/>
              <w:t>Efecto mayor en la etapa</w:t>
            </w:r>
            <w:r w:rsidR="00D46F8B" w:rsidRPr="00894F68">
              <w:rPr>
                <w:rFonts w:eastAsia="Arial"/>
              </w:rPr>
              <w:t>; es</w:t>
            </w:r>
            <w:r w:rsidRPr="00894F68">
              <w:rPr>
                <w:rFonts w:eastAsia="Arial"/>
              </w:rPr>
              <w:t xml:space="preserve"> necesario retrabajo. </w:t>
            </w:r>
            <w:r w:rsidRPr="00894F68">
              <w:rPr>
                <w:rFonts w:eastAsia="Arial"/>
              </w:rPr>
              <w:br/>
              <w:t xml:space="preserve">El desempeño de la etapa severamente afectado. </w:t>
            </w:r>
          </w:p>
        </w:tc>
      </w:tr>
      <w:tr w:rsidR="00DE0DFA" w:rsidRPr="00894F68" w:rsidTr="00E25BB5">
        <w:trPr>
          <w:trHeight w:val="659"/>
        </w:trPr>
        <w:tc>
          <w:tcPr>
            <w:tcW w:w="1413" w:type="dxa"/>
          </w:tcPr>
          <w:p w:rsidR="00DE0DFA" w:rsidRPr="00894F68" w:rsidRDefault="00DE0DFA" w:rsidP="00894F68">
            <w:pPr>
              <w:rPr>
                <w:rFonts w:eastAsia="Arial"/>
              </w:rPr>
            </w:pPr>
            <w:r w:rsidRPr="00894F68">
              <w:rPr>
                <w:rFonts w:eastAsia="Arial"/>
              </w:rPr>
              <w:t>Extremo</w:t>
            </w:r>
          </w:p>
        </w:tc>
        <w:tc>
          <w:tcPr>
            <w:tcW w:w="1276" w:type="dxa"/>
          </w:tcPr>
          <w:p w:rsidR="00DE0DFA" w:rsidRPr="00894F68" w:rsidRDefault="00DE0DFA" w:rsidP="00894F68">
            <w:pPr>
              <w:jc w:val="center"/>
              <w:rPr>
                <w:rFonts w:eastAsia="Arial"/>
              </w:rPr>
            </w:pPr>
            <w:r w:rsidRPr="00894F68">
              <w:rPr>
                <w:rFonts w:eastAsia="Arial"/>
              </w:rPr>
              <w:t>8</w:t>
            </w:r>
          </w:p>
        </w:tc>
        <w:tc>
          <w:tcPr>
            <w:tcW w:w="7087" w:type="dxa"/>
          </w:tcPr>
          <w:p w:rsidR="00DE0DFA" w:rsidRPr="00894F68" w:rsidRDefault="00E25BB5" w:rsidP="00E25BB5">
            <w:pPr>
              <w:rPr>
                <w:rFonts w:eastAsia="Arial"/>
              </w:rPr>
            </w:pPr>
            <w:r>
              <w:rPr>
                <w:rFonts w:eastAsia="Arial"/>
              </w:rPr>
              <w:t xml:space="preserve">Personal </w:t>
            </w:r>
            <w:r w:rsidR="00DE0DFA" w:rsidRPr="00894F68">
              <w:rPr>
                <w:rFonts w:eastAsia="Arial"/>
              </w:rPr>
              <w:t xml:space="preserve">muy insatisfecho. </w:t>
            </w:r>
            <w:r w:rsidR="00DE0DFA" w:rsidRPr="00894F68">
              <w:rPr>
                <w:rFonts w:eastAsia="Arial"/>
              </w:rPr>
              <w:br/>
              <w:t xml:space="preserve">Efecto extremo en la etapa. </w:t>
            </w:r>
            <w:r w:rsidR="00DE0DFA" w:rsidRPr="00894F68">
              <w:rPr>
                <w:rFonts w:eastAsia="Arial"/>
              </w:rPr>
              <w:br/>
              <w:t xml:space="preserve">Sistema inoperable. </w:t>
            </w:r>
          </w:p>
        </w:tc>
      </w:tr>
      <w:tr w:rsidR="00DE0DFA" w:rsidRPr="00894F68" w:rsidTr="00E25BB5">
        <w:trPr>
          <w:trHeight w:val="621"/>
        </w:trPr>
        <w:tc>
          <w:tcPr>
            <w:tcW w:w="1413" w:type="dxa"/>
          </w:tcPr>
          <w:p w:rsidR="00DE0DFA" w:rsidRPr="00894F68" w:rsidRDefault="00DE0DFA" w:rsidP="00894F68">
            <w:pPr>
              <w:rPr>
                <w:rFonts w:eastAsia="Arial"/>
              </w:rPr>
            </w:pPr>
            <w:r w:rsidRPr="00894F68">
              <w:rPr>
                <w:rFonts w:eastAsia="Arial"/>
              </w:rPr>
              <w:t>Serio</w:t>
            </w:r>
          </w:p>
        </w:tc>
        <w:tc>
          <w:tcPr>
            <w:tcW w:w="1276" w:type="dxa"/>
          </w:tcPr>
          <w:p w:rsidR="00DE0DFA" w:rsidRPr="00894F68" w:rsidRDefault="00DE0DFA" w:rsidP="00894F68">
            <w:pPr>
              <w:jc w:val="center"/>
              <w:rPr>
                <w:rFonts w:eastAsia="Arial"/>
              </w:rPr>
            </w:pPr>
            <w:r w:rsidRPr="00894F68">
              <w:rPr>
                <w:rFonts w:eastAsia="Arial"/>
              </w:rPr>
              <w:t>9</w:t>
            </w:r>
          </w:p>
        </w:tc>
        <w:tc>
          <w:tcPr>
            <w:tcW w:w="7087" w:type="dxa"/>
          </w:tcPr>
          <w:p w:rsidR="00DE0DFA" w:rsidRPr="00894F68" w:rsidRDefault="00DE0DFA" w:rsidP="00894F68">
            <w:pPr>
              <w:rPr>
                <w:rFonts w:eastAsia="Arial"/>
              </w:rPr>
            </w:pPr>
            <w:r w:rsidRPr="00894F68">
              <w:rPr>
                <w:rFonts w:eastAsia="Arial"/>
              </w:rPr>
              <w:t xml:space="preserve">Efecto potencialmente peligroso. </w:t>
            </w:r>
            <w:r w:rsidRPr="00894F68">
              <w:rPr>
                <w:rFonts w:eastAsia="Arial"/>
              </w:rPr>
              <w:br/>
              <w:t xml:space="preserve">Interrupción a las etapas subsecuentes del proceso. </w:t>
            </w:r>
            <w:r w:rsidRPr="00894F68">
              <w:rPr>
                <w:rFonts w:eastAsia="Arial"/>
              </w:rPr>
              <w:br/>
              <w:t>Cumplimiento con la regulación del gobierno en peligro.</w:t>
            </w:r>
          </w:p>
        </w:tc>
      </w:tr>
      <w:tr w:rsidR="00DE0DFA" w:rsidRPr="00894F68" w:rsidTr="00E25BB5">
        <w:trPr>
          <w:trHeight w:val="659"/>
        </w:trPr>
        <w:tc>
          <w:tcPr>
            <w:tcW w:w="1413" w:type="dxa"/>
          </w:tcPr>
          <w:p w:rsidR="00DE0DFA" w:rsidRPr="00894F68" w:rsidRDefault="00DE0DFA" w:rsidP="00894F68">
            <w:pPr>
              <w:rPr>
                <w:rFonts w:eastAsia="Arial"/>
              </w:rPr>
            </w:pPr>
            <w:r w:rsidRPr="00894F68">
              <w:rPr>
                <w:rFonts w:eastAsia="Arial"/>
              </w:rPr>
              <w:t>Peligroso</w:t>
            </w:r>
          </w:p>
        </w:tc>
        <w:tc>
          <w:tcPr>
            <w:tcW w:w="1276" w:type="dxa"/>
          </w:tcPr>
          <w:p w:rsidR="00DE0DFA" w:rsidRPr="00894F68" w:rsidRDefault="00DE0DFA" w:rsidP="00894F68">
            <w:pPr>
              <w:jc w:val="center"/>
              <w:rPr>
                <w:rFonts w:eastAsia="Arial"/>
              </w:rPr>
            </w:pPr>
            <w:r w:rsidRPr="00894F68">
              <w:rPr>
                <w:rFonts w:eastAsia="Arial"/>
              </w:rPr>
              <w:t>10</w:t>
            </w:r>
          </w:p>
        </w:tc>
        <w:tc>
          <w:tcPr>
            <w:tcW w:w="7087" w:type="dxa"/>
          </w:tcPr>
          <w:p w:rsidR="00DE0DFA" w:rsidRPr="00894F68" w:rsidRDefault="00DE0DFA" w:rsidP="00894F68">
            <w:pPr>
              <w:rPr>
                <w:rFonts w:eastAsia="Arial"/>
              </w:rPr>
            </w:pPr>
            <w:r w:rsidRPr="00894F68">
              <w:rPr>
                <w:rFonts w:eastAsia="Arial"/>
              </w:rPr>
              <w:t>Efecto</w:t>
            </w:r>
            <w:r w:rsidR="00D46F8B" w:rsidRPr="00894F68">
              <w:rPr>
                <w:rFonts w:eastAsia="Arial"/>
              </w:rPr>
              <w:t> peligroso</w:t>
            </w:r>
            <w:r w:rsidRPr="00894F68">
              <w:rPr>
                <w:rFonts w:eastAsia="Arial"/>
              </w:rPr>
              <w:t xml:space="preserve">. </w:t>
            </w:r>
            <w:r w:rsidRPr="00894F68">
              <w:rPr>
                <w:rFonts w:eastAsia="Arial"/>
              </w:rPr>
              <w:br/>
              <w:t xml:space="preserve">Falla súbita - involucrada la seguridad. </w:t>
            </w:r>
            <w:r w:rsidRPr="00894F68">
              <w:rPr>
                <w:rFonts w:eastAsia="Arial"/>
              </w:rPr>
              <w:br/>
              <w:t>No cumplir con la regulación del gobierno.</w:t>
            </w:r>
          </w:p>
        </w:tc>
      </w:tr>
    </w:tbl>
    <w:p w:rsidR="00DE0DFA" w:rsidRDefault="00894F68" w:rsidP="00894F68">
      <w:pPr>
        <w:spacing w:after="0" w:line="360" w:lineRule="auto"/>
        <w:jc w:val="center"/>
        <w:rPr>
          <w:rFonts w:ascii="Century Gothic" w:eastAsia="Arial" w:hAnsi="Century Gothic"/>
          <w:sz w:val="36"/>
          <w:szCs w:val="36"/>
        </w:rPr>
      </w:pPr>
      <w:r w:rsidRPr="00894F68">
        <w:rPr>
          <w:rFonts w:ascii="Century Gothic" w:eastAsia="Arial" w:hAnsi="Century Gothic"/>
          <w:sz w:val="36"/>
          <w:szCs w:val="36"/>
        </w:rPr>
        <w:t>Escala de niveles de severidad</w:t>
      </w:r>
    </w:p>
    <w:p w:rsidR="00894F68" w:rsidRDefault="00894F68" w:rsidP="00894F68">
      <w:pPr>
        <w:spacing w:after="0" w:line="360" w:lineRule="auto"/>
        <w:jc w:val="center"/>
        <w:rPr>
          <w:rFonts w:ascii="Arial" w:eastAsia="Arial" w:hAnsi="Arial" w:cs="Arial"/>
          <w:highlight w:val="white"/>
        </w:rPr>
      </w:pPr>
    </w:p>
    <w:tbl>
      <w:tblPr>
        <w:tblpPr w:leftFromText="141" w:rightFromText="141" w:horzAnchor="margin" w:tblpY="570"/>
        <w:tblW w:w="977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057"/>
        <w:gridCol w:w="721"/>
        <w:gridCol w:w="6998"/>
      </w:tblGrid>
      <w:tr w:rsidR="00DE0DFA" w:rsidRPr="00894F68" w:rsidTr="00E25BB5">
        <w:trPr>
          <w:trHeight w:val="254"/>
        </w:trPr>
        <w:tc>
          <w:tcPr>
            <w:tcW w:w="2057" w:type="dxa"/>
          </w:tcPr>
          <w:p w:rsidR="00DE0DFA" w:rsidRPr="00E25BB5" w:rsidRDefault="00DE0DFA" w:rsidP="00E25BB5">
            <w:pPr>
              <w:rPr>
                <w:rFonts w:eastAsia="Arial"/>
                <w:b/>
              </w:rPr>
            </w:pPr>
            <w:r w:rsidRPr="00E25BB5">
              <w:rPr>
                <w:rFonts w:eastAsia="Arial"/>
                <w:b/>
              </w:rPr>
              <w:lastRenderedPageBreak/>
              <w:t>Frecuencia</w:t>
            </w:r>
          </w:p>
        </w:tc>
        <w:tc>
          <w:tcPr>
            <w:tcW w:w="721" w:type="dxa"/>
          </w:tcPr>
          <w:p w:rsidR="00DE0DFA" w:rsidRPr="00E25BB5" w:rsidRDefault="00DE0DFA" w:rsidP="00E25BB5">
            <w:pPr>
              <w:jc w:val="center"/>
              <w:rPr>
                <w:rFonts w:eastAsia="Arial"/>
                <w:b/>
              </w:rPr>
            </w:pPr>
            <w:r w:rsidRPr="00E25BB5">
              <w:rPr>
                <w:rFonts w:eastAsia="Arial"/>
                <w:b/>
              </w:rPr>
              <w:t>Nivel</w:t>
            </w:r>
          </w:p>
        </w:tc>
        <w:tc>
          <w:tcPr>
            <w:tcW w:w="6998" w:type="dxa"/>
          </w:tcPr>
          <w:p w:rsidR="00DE0DFA" w:rsidRPr="00E25BB5" w:rsidRDefault="00DE0DFA" w:rsidP="00E25BB5">
            <w:pPr>
              <w:rPr>
                <w:rFonts w:eastAsia="Arial"/>
                <w:b/>
              </w:rPr>
            </w:pPr>
            <w:r w:rsidRPr="00E25BB5">
              <w:rPr>
                <w:rFonts w:eastAsia="Arial"/>
                <w:b/>
              </w:rPr>
              <w:t>Criterios</w:t>
            </w:r>
          </w:p>
        </w:tc>
      </w:tr>
      <w:tr w:rsidR="00DE0DFA" w:rsidRPr="00894F68" w:rsidTr="00E25BB5">
        <w:trPr>
          <w:trHeight w:val="508"/>
        </w:trPr>
        <w:tc>
          <w:tcPr>
            <w:tcW w:w="2057" w:type="dxa"/>
          </w:tcPr>
          <w:p w:rsidR="00DE0DFA" w:rsidRPr="00894F68" w:rsidRDefault="00DE0DFA" w:rsidP="00E25BB5">
            <w:pPr>
              <w:rPr>
                <w:rFonts w:eastAsia="Arial"/>
              </w:rPr>
            </w:pPr>
            <w:r w:rsidRPr="00894F68">
              <w:rPr>
                <w:rFonts w:eastAsia="Arial"/>
              </w:rPr>
              <w:t>Casi nunca</w:t>
            </w:r>
          </w:p>
        </w:tc>
        <w:tc>
          <w:tcPr>
            <w:tcW w:w="721" w:type="dxa"/>
          </w:tcPr>
          <w:p w:rsidR="00DE0DFA" w:rsidRPr="00894F68" w:rsidRDefault="00DE0DFA" w:rsidP="00E25BB5">
            <w:pPr>
              <w:jc w:val="center"/>
              <w:rPr>
                <w:rFonts w:eastAsia="Arial"/>
              </w:rPr>
            </w:pPr>
            <w:r w:rsidRPr="00894F68">
              <w:rPr>
                <w:rFonts w:eastAsia="Arial"/>
              </w:rPr>
              <w:t>1</w:t>
            </w:r>
          </w:p>
        </w:tc>
        <w:tc>
          <w:tcPr>
            <w:tcW w:w="6998" w:type="dxa"/>
          </w:tcPr>
          <w:p w:rsidR="00DE0DFA" w:rsidRPr="00894F68" w:rsidRDefault="00DE0DFA" w:rsidP="00E25BB5">
            <w:pPr>
              <w:rPr>
                <w:rFonts w:eastAsia="Arial"/>
              </w:rPr>
            </w:pPr>
            <w:r w:rsidRPr="00894F68">
              <w:rPr>
                <w:rFonts w:eastAsia="Arial"/>
              </w:rPr>
              <w:t>Falla improbable.</w:t>
            </w:r>
            <w:r w:rsidRPr="00894F68">
              <w:rPr>
                <w:rFonts w:eastAsia="Arial"/>
              </w:rPr>
              <w:br/>
              <w:t>La historia no registra fallas</w:t>
            </w:r>
          </w:p>
        </w:tc>
      </w:tr>
      <w:tr w:rsidR="00DE0DFA" w:rsidRPr="00894F68" w:rsidTr="00E25BB5">
        <w:trPr>
          <w:trHeight w:val="322"/>
        </w:trPr>
        <w:tc>
          <w:tcPr>
            <w:tcW w:w="2057" w:type="dxa"/>
          </w:tcPr>
          <w:p w:rsidR="00DE0DFA" w:rsidRPr="00894F68" w:rsidRDefault="00DE0DFA" w:rsidP="00E25BB5">
            <w:pPr>
              <w:rPr>
                <w:rFonts w:eastAsia="Arial"/>
              </w:rPr>
            </w:pPr>
            <w:r w:rsidRPr="00894F68">
              <w:rPr>
                <w:rFonts w:eastAsia="Arial"/>
              </w:rPr>
              <w:t>Remota</w:t>
            </w:r>
          </w:p>
        </w:tc>
        <w:tc>
          <w:tcPr>
            <w:tcW w:w="721" w:type="dxa"/>
          </w:tcPr>
          <w:p w:rsidR="00DE0DFA" w:rsidRPr="00894F68" w:rsidRDefault="00DE0DFA" w:rsidP="00E25BB5">
            <w:pPr>
              <w:jc w:val="center"/>
              <w:rPr>
                <w:rFonts w:eastAsia="Arial"/>
              </w:rPr>
            </w:pPr>
            <w:r w:rsidRPr="00894F68">
              <w:rPr>
                <w:rFonts w:eastAsia="Arial"/>
              </w:rPr>
              <w:t>2</w:t>
            </w:r>
          </w:p>
        </w:tc>
        <w:tc>
          <w:tcPr>
            <w:tcW w:w="6998" w:type="dxa"/>
          </w:tcPr>
          <w:p w:rsidR="00DE0DFA" w:rsidRPr="00894F68" w:rsidRDefault="00DE0DFA" w:rsidP="00E25BB5">
            <w:pPr>
              <w:rPr>
                <w:rFonts w:eastAsia="Arial"/>
              </w:rPr>
            </w:pPr>
            <w:r w:rsidRPr="00894F68">
              <w:rPr>
                <w:rFonts w:eastAsia="Arial"/>
              </w:rPr>
              <w:t>Escaso número de fallas posibles.</w:t>
            </w:r>
          </w:p>
        </w:tc>
      </w:tr>
      <w:tr w:rsidR="00DE0DFA" w:rsidRPr="00894F68" w:rsidTr="00E25BB5">
        <w:trPr>
          <w:trHeight w:val="339"/>
        </w:trPr>
        <w:tc>
          <w:tcPr>
            <w:tcW w:w="2057" w:type="dxa"/>
          </w:tcPr>
          <w:p w:rsidR="00DE0DFA" w:rsidRPr="00894F68" w:rsidRDefault="00DE0DFA" w:rsidP="00E25BB5">
            <w:pPr>
              <w:rPr>
                <w:rFonts w:eastAsia="Arial"/>
              </w:rPr>
            </w:pPr>
            <w:r w:rsidRPr="00894F68">
              <w:rPr>
                <w:rFonts w:eastAsia="Arial"/>
              </w:rPr>
              <w:t>Muy Ligera</w:t>
            </w:r>
          </w:p>
        </w:tc>
        <w:tc>
          <w:tcPr>
            <w:tcW w:w="721" w:type="dxa"/>
          </w:tcPr>
          <w:p w:rsidR="00DE0DFA" w:rsidRPr="00894F68" w:rsidRDefault="00DE0DFA" w:rsidP="00E25BB5">
            <w:pPr>
              <w:jc w:val="center"/>
              <w:rPr>
                <w:rFonts w:eastAsia="Arial"/>
              </w:rPr>
            </w:pPr>
            <w:r w:rsidRPr="00894F68">
              <w:rPr>
                <w:rFonts w:eastAsia="Arial"/>
              </w:rPr>
              <w:t>3</w:t>
            </w:r>
          </w:p>
        </w:tc>
        <w:tc>
          <w:tcPr>
            <w:tcW w:w="6998" w:type="dxa"/>
          </w:tcPr>
          <w:p w:rsidR="00DE0DFA" w:rsidRPr="00894F68" w:rsidRDefault="00DE0DFA" w:rsidP="00E25BB5">
            <w:pPr>
              <w:rPr>
                <w:rFonts w:eastAsia="Arial"/>
              </w:rPr>
            </w:pPr>
            <w:r w:rsidRPr="00894F68">
              <w:rPr>
                <w:rFonts w:eastAsia="Arial"/>
              </w:rPr>
              <w:t>Muy pocas fallas posibles.</w:t>
            </w:r>
          </w:p>
        </w:tc>
      </w:tr>
      <w:tr w:rsidR="00DE0DFA" w:rsidRPr="00894F68" w:rsidTr="00E25BB5">
        <w:trPr>
          <w:trHeight w:val="356"/>
        </w:trPr>
        <w:tc>
          <w:tcPr>
            <w:tcW w:w="2057" w:type="dxa"/>
          </w:tcPr>
          <w:p w:rsidR="00DE0DFA" w:rsidRPr="00894F68" w:rsidRDefault="00DE0DFA" w:rsidP="00E25BB5">
            <w:pPr>
              <w:rPr>
                <w:rFonts w:eastAsia="Arial"/>
              </w:rPr>
            </w:pPr>
            <w:r w:rsidRPr="00894F68">
              <w:rPr>
                <w:rFonts w:eastAsia="Arial"/>
              </w:rPr>
              <w:t>Ligera</w:t>
            </w:r>
          </w:p>
        </w:tc>
        <w:tc>
          <w:tcPr>
            <w:tcW w:w="721" w:type="dxa"/>
          </w:tcPr>
          <w:p w:rsidR="00DE0DFA" w:rsidRPr="00894F68" w:rsidRDefault="00DE0DFA" w:rsidP="00E25BB5">
            <w:pPr>
              <w:jc w:val="center"/>
              <w:rPr>
                <w:rFonts w:eastAsia="Arial"/>
              </w:rPr>
            </w:pPr>
            <w:r w:rsidRPr="00894F68">
              <w:rPr>
                <w:rFonts w:eastAsia="Arial"/>
              </w:rPr>
              <w:t>4</w:t>
            </w:r>
          </w:p>
        </w:tc>
        <w:tc>
          <w:tcPr>
            <w:tcW w:w="6998" w:type="dxa"/>
          </w:tcPr>
          <w:p w:rsidR="00DE0DFA" w:rsidRPr="00894F68" w:rsidRDefault="00DE0DFA" w:rsidP="00E25BB5">
            <w:pPr>
              <w:rPr>
                <w:rFonts w:eastAsia="Arial"/>
              </w:rPr>
            </w:pPr>
            <w:r w:rsidRPr="00894F68">
              <w:rPr>
                <w:rFonts w:eastAsia="Arial"/>
              </w:rPr>
              <w:t>Pocas fallas posibles.</w:t>
            </w:r>
          </w:p>
        </w:tc>
      </w:tr>
      <w:tr w:rsidR="00DE0DFA" w:rsidRPr="00894F68" w:rsidTr="00E25BB5">
        <w:trPr>
          <w:trHeight w:val="339"/>
        </w:trPr>
        <w:tc>
          <w:tcPr>
            <w:tcW w:w="2057" w:type="dxa"/>
          </w:tcPr>
          <w:p w:rsidR="00DE0DFA" w:rsidRPr="00894F68" w:rsidRDefault="00DE0DFA" w:rsidP="00E25BB5">
            <w:pPr>
              <w:rPr>
                <w:rFonts w:eastAsia="Arial"/>
              </w:rPr>
            </w:pPr>
            <w:r w:rsidRPr="00894F68">
              <w:rPr>
                <w:rFonts w:eastAsia="Arial"/>
              </w:rPr>
              <w:t>Baja</w:t>
            </w:r>
          </w:p>
        </w:tc>
        <w:tc>
          <w:tcPr>
            <w:tcW w:w="721" w:type="dxa"/>
          </w:tcPr>
          <w:p w:rsidR="00DE0DFA" w:rsidRPr="00894F68" w:rsidRDefault="00DE0DFA" w:rsidP="00E25BB5">
            <w:pPr>
              <w:jc w:val="center"/>
              <w:rPr>
                <w:rFonts w:eastAsia="Arial"/>
              </w:rPr>
            </w:pPr>
            <w:r w:rsidRPr="00894F68">
              <w:rPr>
                <w:rFonts w:eastAsia="Arial"/>
              </w:rPr>
              <w:t>5</w:t>
            </w:r>
          </w:p>
        </w:tc>
        <w:tc>
          <w:tcPr>
            <w:tcW w:w="6998" w:type="dxa"/>
          </w:tcPr>
          <w:p w:rsidR="00DE0DFA" w:rsidRPr="00894F68" w:rsidRDefault="00DE0DFA" w:rsidP="00E25BB5">
            <w:pPr>
              <w:rPr>
                <w:rFonts w:eastAsia="Arial"/>
              </w:rPr>
            </w:pPr>
            <w:r w:rsidRPr="00894F68">
              <w:rPr>
                <w:rFonts w:eastAsia="Arial"/>
              </w:rPr>
              <w:t>Número ocasional de fallas posibles.</w:t>
            </w:r>
          </w:p>
        </w:tc>
      </w:tr>
      <w:tr w:rsidR="00DE0DFA" w:rsidRPr="00894F68" w:rsidTr="00E25BB5">
        <w:trPr>
          <w:trHeight w:val="356"/>
        </w:trPr>
        <w:tc>
          <w:tcPr>
            <w:tcW w:w="2057" w:type="dxa"/>
          </w:tcPr>
          <w:p w:rsidR="00DE0DFA" w:rsidRPr="00894F68" w:rsidRDefault="00DE0DFA" w:rsidP="00E25BB5">
            <w:pPr>
              <w:rPr>
                <w:rFonts w:eastAsia="Arial"/>
              </w:rPr>
            </w:pPr>
            <w:r w:rsidRPr="00894F68">
              <w:rPr>
                <w:rFonts w:eastAsia="Arial"/>
              </w:rPr>
              <w:t>Media</w:t>
            </w:r>
          </w:p>
        </w:tc>
        <w:tc>
          <w:tcPr>
            <w:tcW w:w="721" w:type="dxa"/>
          </w:tcPr>
          <w:p w:rsidR="00DE0DFA" w:rsidRPr="00894F68" w:rsidRDefault="00DE0DFA" w:rsidP="00E25BB5">
            <w:pPr>
              <w:jc w:val="center"/>
              <w:rPr>
                <w:rFonts w:eastAsia="Arial"/>
              </w:rPr>
            </w:pPr>
            <w:r w:rsidRPr="00894F68">
              <w:rPr>
                <w:rFonts w:eastAsia="Arial"/>
              </w:rPr>
              <w:t>6</w:t>
            </w:r>
          </w:p>
        </w:tc>
        <w:tc>
          <w:tcPr>
            <w:tcW w:w="6998" w:type="dxa"/>
          </w:tcPr>
          <w:p w:rsidR="00DE0DFA" w:rsidRPr="00894F68" w:rsidRDefault="00DE0DFA" w:rsidP="00E25BB5">
            <w:pPr>
              <w:rPr>
                <w:rFonts w:eastAsia="Arial"/>
              </w:rPr>
            </w:pPr>
            <w:r w:rsidRPr="00894F68">
              <w:rPr>
                <w:rFonts w:eastAsia="Arial"/>
              </w:rPr>
              <w:t>Número medio de fallas posibles.</w:t>
            </w:r>
          </w:p>
        </w:tc>
      </w:tr>
      <w:tr w:rsidR="00DE0DFA" w:rsidRPr="00894F68" w:rsidTr="00E25BB5">
        <w:trPr>
          <w:trHeight w:val="339"/>
        </w:trPr>
        <w:tc>
          <w:tcPr>
            <w:tcW w:w="2057" w:type="dxa"/>
          </w:tcPr>
          <w:p w:rsidR="00DE0DFA" w:rsidRPr="00894F68" w:rsidRDefault="00DE0DFA" w:rsidP="00E25BB5">
            <w:pPr>
              <w:rPr>
                <w:rFonts w:eastAsia="Arial"/>
              </w:rPr>
            </w:pPr>
            <w:r w:rsidRPr="00894F68">
              <w:rPr>
                <w:rFonts w:eastAsia="Arial"/>
              </w:rPr>
              <w:t>Moderadamente Alta</w:t>
            </w:r>
          </w:p>
        </w:tc>
        <w:tc>
          <w:tcPr>
            <w:tcW w:w="721" w:type="dxa"/>
          </w:tcPr>
          <w:p w:rsidR="00DE0DFA" w:rsidRPr="00894F68" w:rsidRDefault="00DE0DFA" w:rsidP="00E25BB5">
            <w:pPr>
              <w:jc w:val="center"/>
              <w:rPr>
                <w:rFonts w:eastAsia="Arial"/>
              </w:rPr>
            </w:pPr>
            <w:r w:rsidRPr="00894F68">
              <w:rPr>
                <w:rFonts w:eastAsia="Arial"/>
              </w:rPr>
              <w:t>7</w:t>
            </w:r>
          </w:p>
        </w:tc>
        <w:tc>
          <w:tcPr>
            <w:tcW w:w="6998" w:type="dxa"/>
          </w:tcPr>
          <w:p w:rsidR="00DE0DFA" w:rsidRPr="00894F68" w:rsidRDefault="00DE0DFA" w:rsidP="00E25BB5">
            <w:pPr>
              <w:rPr>
                <w:rFonts w:eastAsia="Arial"/>
              </w:rPr>
            </w:pPr>
            <w:r w:rsidRPr="00894F68">
              <w:rPr>
                <w:rFonts w:eastAsia="Arial"/>
              </w:rPr>
              <w:t>Número frecuentemente alto de fallas posibles.</w:t>
            </w:r>
          </w:p>
        </w:tc>
      </w:tr>
      <w:tr w:rsidR="00DE0DFA" w:rsidRPr="00894F68" w:rsidTr="00E25BB5">
        <w:trPr>
          <w:trHeight w:val="339"/>
        </w:trPr>
        <w:tc>
          <w:tcPr>
            <w:tcW w:w="2057" w:type="dxa"/>
          </w:tcPr>
          <w:p w:rsidR="00DE0DFA" w:rsidRPr="00894F68" w:rsidRDefault="00DE0DFA" w:rsidP="00E25BB5">
            <w:pPr>
              <w:rPr>
                <w:rFonts w:eastAsia="Arial"/>
              </w:rPr>
            </w:pPr>
            <w:r w:rsidRPr="00894F68">
              <w:rPr>
                <w:rFonts w:eastAsia="Arial"/>
              </w:rPr>
              <w:t>Alta</w:t>
            </w:r>
          </w:p>
        </w:tc>
        <w:tc>
          <w:tcPr>
            <w:tcW w:w="721" w:type="dxa"/>
          </w:tcPr>
          <w:p w:rsidR="00DE0DFA" w:rsidRPr="00894F68" w:rsidRDefault="00DE0DFA" w:rsidP="00E25BB5">
            <w:pPr>
              <w:jc w:val="center"/>
              <w:rPr>
                <w:rFonts w:eastAsia="Arial"/>
              </w:rPr>
            </w:pPr>
            <w:r w:rsidRPr="00894F68">
              <w:rPr>
                <w:rFonts w:eastAsia="Arial"/>
              </w:rPr>
              <w:t>8</w:t>
            </w:r>
          </w:p>
        </w:tc>
        <w:tc>
          <w:tcPr>
            <w:tcW w:w="6998" w:type="dxa"/>
          </w:tcPr>
          <w:p w:rsidR="00DE0DFA" w:rsidRPr="00894F68" w:rsidRDefault="00DE0DFA" w:rsidP="00E25BB5">
            <w:pPr>
              <w:rPr>
                <w:rFonts w:eastAsia="Arial"/>
              </w:rPr>
            </w:pPr>
            <w:r w:rsidRPr="00894F68">
              <w:rPr>
                <w:rFonts w:eastAsia="Arial"/>
              </w:rPr>
              <w:t>Número alto de fallas posibles.</w:t>
            </w:r>
          </w:p>
        </w:tc>
      </w:tr>
      <w:tr w:rsidR="00DE0DFA" w:rsidRPr="00894F68" w:rsidTr="00E25BB5">
        <w:trPr>
          <w:trHeight w:val="356"/>
        </w:trPr>
        <w:tc>
          <w:tcPr>
            <w:tcW w:w="2057" w:type="dxa"/>
          </w:tcPr>
          <w:p w:rsidR="00DE0DFA" w:rsidRPr="00894F68" w:rsidRDefault="00DE0DFA" w:rsidP="00E25BB5">
            <w:pPr>
              <w:rPr>
                <w:rFonts w:eastAsia="Arial"/>
              </w:rPr>
            </w:pPr>
            <w:r w:rsidRPr="00894F68">
              <w:rPr>
                <w:rFonts w:eastAsia="Arial"/>
              </w:rPr>
              <w:t>Muy Alta</w:t>
            </w:r>
          </w:p>
        </w:tc>
        <w:tc>
          <w:tcPr>
            <w:tcW w:w="721" w:type="dxa"/>
          </w:tcPr>
          <w:p w:rsidR="00DE0DFA" w:rsidRPr="00894F68" w:rsidRDefault="00DE0DFA" w:rsidP="00E25BB5">
            <w:pPr>
              <w:jc w:val="center"/>
              <w:rPr>
                <w:rFonts w:eastAsia="Arial"/>
              </w:rPr>
            </w:pPr>
            <w:r w:rsidRPr="00894F68">
              <w:rPr>
                <w:rFonts w:eastAsia="Arial"/>
              </w:rPr>
              <w:t>9</w:t>
            </w:r>
          </w:p>
        </w:tc>
        <w:tc>
          <w:tcPr>
            <w:tcW w:w="6998" w:type="dxa"/>
          </w:tcPr>
          <w:p w:rsidR="00DE0DFA" w:rsidRPr="00894F68" w:rsidRDefault="00DE0DFA" w:rsidP="00E25BB5">
            <w:pPr>
              <w:rPr>
                <w:rFonts w:eastAsia="Arial"/>
              </w:rPr>
            </w:pPr>
            <w:r w:rsidRPr="00894F68">
              <w:rPr>
                <w:rFonts w:eastAsia="Arial"/>
              </w:rPr>
              <w:t>Número muy alto de fallas posibles.</w:t>
            </w:r>
          </w:p>
        </w:tc>
      </w:tr>
      <w:tr w:rsidR="00DE0DFA" w:rsidRPr="00894F68" w:rsidTr="00E25BB5">
        <w:trPr>
          <w:trHeight w:val="508"/>
        </w:trPr>
        <w:tc>
          <w:tcPr>
            <w:tcW w:w="2057" w:type="dxa"/>
          </w:tcPr>
          <w:p w:rsidR="00DE0DFA" w:rsidRPr="00894F68" w:rsidRDefault="00DE0DFA" w:rsidP="00E25BB5">
            <w:pPr>
              <w:rPr>
                <w:rFonts w:eastAsia="Arial"/>
              </w:rPr>
            </w:pPr>
            <w:r w:rsidRPr="00894F68">
              <w:rPr>
                <w:rFonts w:eastAsia="Arial"/>
              </w:rPr>
              <w:t>Casi cierta</w:t>
            </w:r>
          </w:p>
        </w:tc>
        <w:tc>
          <w:tcPr>
            <w:tcW w:w="721" w:type="dxa"/>
          </w:tcPr>
          <w:p w:rsidR="00DE0DFA" w:rsidRPr="00894F68" w:rsidRDefault="00DE0DFA" w:rsidP="00E25BB5">
            <w:pPr>
              <w:jc w:val="center"/>
              <w:rPr>
                <w:rFonts w:eastAsia="Arial"/>
              </w:rPr>
            </w:pPr>
            <w:r w:rsidRPr="00894F68">
              <w:rPr>
                <w:rFonts w:eastAsia="Arial"/>
              </w:rPr>
              <w:t>10</w:t>
            </w:r>
          </w:p>
        </w:tc>
        <w:tc>
          <w:tcPr>
            <w:tcW w:w="6998" w:type="dxa"/>
          </w:tcPr>
          <w:p w:rsidR="00DE0DFA" w:rsidRPr="00894F68" w:rsidRDefault="00DE0DFA" w:rsidP="00E25BB5">
            <w:pPr>
              <w:rPr>
                <w:rFonts w:eastAsia="Arial"/>
              </w:rPr>
            </w:pPr>
            <w:r w:rsidRPr="00894F68">
              <w:rPr>
                <w:rFonts w:eastAsia="Arial"/>
              </w:rPr>
              <w:t xml:space="preserve">Falla casi cierta. </w:t>
            </w:r>
            <w:r w:rsidRPr="00894F68">
              <w:rPr>
                <w:rFonts w:eastAsia="Arial"/>
              </w:rPr>
              <w:br/>
              <w:t>Existe un historial de fallas de diseños similares o previos.</w:t>
            </w:r>
          </w:p>
        </w:tc>
      </w:tr>
    </w:tbl>
    <w:p w:rsidR="00E25BB5" w:rsidRDefault="00DE0DFA" w:rsidP="00E25BB5">
      <w:pPr>
        <w:spacing w:after="0" w:line="360" w:lineRule="auto"/>
        <w:jc w:val="center"/>
        <w:rPr>
          <w:rFonts w:ascii="Century Gothic" w:eastAsia="Arial" w:hAnsi="Century Gothic"/>
          <w:sz w:val="36"/>
          <w:szCs w:val="36"/>
        </w:rPr>
      </w:pPr>
      <w:r>
        <w:lastRenderedPageBreak/>
        <w:t xml:space="preserve">     </w:t>
      </w:r>
      <w:r w:rsidR="00E25BB5" w:rsidRPr="00894F68">
        <w:rPr>
          <w:rFonts w:ascii="Century Gothic" w:eastAsia="Arial" w:hAnsi="Century Gothic"/>
          <w:sz w:val="36"/>
          <w:szCs w:val="36"/>
        </w:rPr>
        <w:t xml:space="preserve">Escala de niveles de </w:t>
      </w:r>
      <w:r w:rsidR="00E25BB5">
        <w:rPr>
          <w:rFonts w:ascii="Century Gothic" w:eastAsia="Arial" w:hAnsi="Century Gothic"/>
          <w:sz w:val="36"/>
          <w:szCs w:val="36"/>
        </w:rPr>
        <w:t>ocurrencia</w:t>
      </w:r>
    </w:p>
    <w:p w:rsidR="00E25BB5" w:rsidRDefault="00E25BB5" w:rsidP="00E25BB5">
      <w:pPr>
        <w:spacing w:after="0" w:line="360" w:lineRule="auto"/>
        <w:jc w:val="center"/>
        <w:rPr>
          <w:rFonts w:ascii="Century Gothic" w:eastAsia="Arial" w:hAnsi="Century Gothic"/>
          <w:sz w:val="36"/>
          <w:szCs w:val="36"/>
        </w:rPr>
      </w:pPr>
    </w:p>
    <w:p w:rsidR="00DE0DFA" w:rsidRDefault="00DE0DFA" w:rsidP="00DE0DFA">
      <w:pPr>
        <w:spacing w:after="0" w:line="360" w:lineRule="auto"/>
        <w:jc w:val="both"/>
        <w:rPr>
          <w:rFonts w:ascii="Arial" w:eastAsia="Arial" w:hAnsi="Arial" w:cs="Arial"/>
          <w:highlight w:val="white"/>
        </w:rPr>
      </w:pPr>
    </w:p>
    <w:p w:rsidR="00B16585" w:rsidRPr="000578AA" w:rsidRDefault="00525B91">
      <w:pPr>
        <w:rPr>
          <w:rFonts w:asciiTheme="majorHAnsi" w:eastAsia="Arial" w:hAnsiTheme="majorHAnsi" w:cstheme="majorHAnsi"/>
          <w:color w:val="000000"/>
          <w:highlight w:val="white"/>
        </w:rPr>
      </w:pPr>
      <w:r w:rsidRPr="000578AA">
        <w:rPr>
          <w:rFonts w:asciiTheme="majorHAnsi" w:hAnsiTheme="majorHAnsi" w:cstheme="majorHAnsi"/>
        </w:rPr>
        <w:br w:type="page"/>
      </w:r>
    </w:p>
    <w:p w:rsidR="00B16585" w:rsidRPr="00093D4B" w:rsidRDefault="00525B91">
      <w:pPr>
        <w:rPr>
          <w:rFonts w:ascii="Century Gothic" w:eastAsia="Arial" w:hAnsi="Century Gothic" w:cstheme="majorHAnsi"/>
          <w:sz w:val="36"/>
          <w:szCs w:val="36"/>
          <w:highlight w:val="white"/>
        </w:rPr>
      </w:pPr>
      <w:r w:rsidRPr="00093D4B">
        <w:rPr>
          <w:rFonts w:ascii="Century Gothic" w:eastAsia="Arial" w:hAnsi="Century Gothic" w:cstheme="majorHAnsi"/>
          <w:sz w:val="36"/>
          <w:szCs w:val="36"/>
          <w:highlight w:val="white"/>
        </w:rPr>
        <w:lastRenderedPageBreak/>
        <w:t>9. MARCO LEGAL</w:t>
      </w:r>
    </w:p>
    <w:p w:rsidR="00B16585" w:rsidRPr="00E25BB5" w:rsidRDefault="00B16585">
      <w:pPr>
        <w:rPr>
          <w:rFonts w:eastAsia="Arial"/>
          <w:sz w:val="24"/>
          <w:szCs w:val="24"/>
          <w:highlight w:val="white"/>
        </w:rPr>
      </w:pPr>
    </w:p>
    <w:p w:rsidR="00B16585" w:rsidRPr="00E25BB5" w:rsidRDefault="00525B91">
      <w:pPr>
        <w:rPr>
          <w:rFonts w:eastAsia="Arial"/>
          <w:sz w:val="24"/>
          <w:szCs w:val="24"/>
        </w:rPr>
      </w:pPr>
      <w:r w:rsidRPr="00E25BB5">
        <w:rPr>
          <w:rFonts w:eastAsia="Arial"/>
          <w:sz w:val="24"/>
          <w:szCs w:val="24"/>
        </w:rPr>
        <w:t>Constitución Política de los Estados Unidos Mexicanos</w:t>
      </w:r>
    </w:p>
    <w:p w:rsidR="00B16585" w:rsidRPr="00E25BB5" w:rsidRDefault="00525B91">
      <w:pPr>
        <w:rPr>
          <w:rFonts w:eastAsia="Arial"/>
          <w:sz w:val="24"/>
          <w:szCs w:val="24"/>
        </w:rPr>
      </w:pPr>
      <w:r w:rsidRPr="00E25BB5">
        <w:rPr>
          <w:rFonts w:eastAsia="Arial"/>
          <w:sz w:val="24"/>
          <w:szCs w:val="24"/>
        </w:rPr>
        <w:t>Constitución Política del Estado Libre y Soberano de Chihuahua</w:t>
      </w:r>
    </w:p>
    <w:p w:rsidR="00B16585" w:rsidRPr="00E25BB5" w:rsidRDefault="00525B91">
      <w:pPr>
        <w:rPr>
          <w:rFonts w:eastAsia="Arial"/>
          <w:sz w:val="24"/>
          <w:szCs w:val="24"/>
        </w:rPr>
      </w:pPr>
      <w:r w:rsidRPr="00E25BB5">
        <w:rPr>
          <w:rFonts w:eastAsia="Arial"/>
          <w:sz w:val="24"/>
          <w:szCs w:val="24"/>
        </w:rPr>
        <w:t>Código Administrativo del Estado de Chihuahua</w:t>
      </w:r>
    </w:p>
    <w:p w:rsidR="00B16585" w:rsidRPr="00E25BB5" w:rsidRDefault="00525B91">
      <w:pPr>
        <w:rPr>
          <w:rFonts w:eastAsia="Arial"/>
          <w:sz w:val="24"/>
          <w:szCs w:val="24"/>
        </w:rPr>
      </w:pPr>
      <w:r w:rsidRPr="00E25BB5">
        <w:rPr>
          <w:rFonts w:eastAsia="Arial"/>
          <w:sz w:val="24"/>
          <w:szCs w:val="24"/>
        </w:rPr>
        <w:t>Ley General de Responsabilidades Administrativas</w:t>
      </w:r>
    </w:p>
    <w:p w:rsidR="00B16585" w:rsidRDefault="00525B91">
      <w:pPr>
        <w:rPr>
          <w:rFonts w:eastAsia="Arial"/>
          <w:sz w:val="24"/>
          <w:szCs w:val="24"/>
        </w:rPr>
      </w:pPr>
      <w:r w:rsidRPr="00E25BB5">
        <w:rPr>
          <w:rFonts w:eastAsia="Arial"/>
          <w:sz w:val="24"/>
          <w:szCs w:val="24"/>
        </w:rPr>
        <w:t>Ley General de Archivos</w:t>
      </w:r>
    </w:p>
    <w:p w:rsidR="00FB7A0B" w:rsidRPr="00E25BB5" w:rsidRDefault="00FB7A0B">
      <w:pPr>
        <w:rPr>
          <w:rFonts w:eastAsia="Arial"/>
          <w:sz w:val="24"/>
          <w:szCs w:val="24"/>
        </w:rPr>
      </w:pPr>
      <w:r>
        <w:rPr>
          <w:rFonts w:eastAsia="Arial"/>
          <w:sz w:val="24"/>
          <w:szCs w:val="24"/>
        </w:rPr>
        <w:t>Ley de Archivos del Estado de Chihuahua</w:t>
      </w:r>
    </w:p>
    <w:p w:rsidR="00B16585" w:rsidRPr="00E25BB5" w:rsidRDefault="00525B91">
      <w:pPr>
        <w:rPr>
          <w:rFonts w:eastAsia="Arial"/>
          <w:sz w:val="24"/>
          <w:szCs w:val="24"/>
        </w:rPr>
      </w:pPr>
      <w:r w:rsidRPr="00E25BB5">
        <w:rPr>
          <w:rFonts w:eastAsia="Arial"/>
          <w:sz w:val="24"/>
          <w:szCs w:val="24"/>
        </w:rPr>
        <w:t>Ley de Transparencia y Acceso a la Información Pública del Estado de Chihuahua</w:t>
      </w:r>
    </w:p>
    <w:p w:rsidR="00B16585" w:rsidRPr="00E25BB5" w:rsidRDefault="00525B91">
      <w:pPr>
        <w:rPr>
          <w:rFonts w:eastAsia="Arial"/>
          <w:sz w:val="24"/>
          <w:szCs w:val="24"/>
        </w:rPr>
      </w:pPr>
      <w:r w:rsidRPr="00E25BB5">
        <w:rPr>
          <w:rFonts w:eastAsia="Arial"/>
          <w:sz w:val="24"/>
          <w:szCs w:val="24"/>
        </w:rPr>
        <w:t xml:space="preserve">Ley de </w:t>
      </w:r>
      <w:r w:rsidR="00124C41" w:rsidRPr="00E25BB5">
        <w:rPr>
          <w:rFonts w:eastAsia="Arial"/>
          <w:sz w:val="24"/>
          <w:szCs w:val="24"/>
        </w:rPr>
        <w:t>Protección de Datos Personales del Estado d</w:t>
      </w:r>
      <w:r w:rsidRPr="00E25BB5">
        <w:rPr>
          <w:rFonts w:eastAsia="Arial"/>
          <w:sz w:val="24"/>
          <w:szCs w:val="24"/>
        </w:rPr>
        <w:t>e Chihuahua</w:t>
      </w:r>
    </w:p>
    <w:p w:rsidR="00B16585" w:rsidRPr="00E25BB5" w:rsidRDefault="00B16585">
      <w:pPr>
        <w:rPr>
          <w:rFonts w:eastAsia="Arial"/>
          <w:sz w:val="24"/>
          <w:szCs w:val="24"/>
        </w:rPr>
      </w:pPr>
    </w:p>
    <w:sdt>
      <w:sdtPr>
        <w:rPr>
          <w:rFonts w:asciiTheme="majorHAnsi" w:hAnsiTheme="majorHAnsi" w:cstheme="majorHAnsi"/>
        </w:rPr>
        <w:tag w:val="goog_rdk_375"/>
        <w:id w:val="-1082675778"/>
      </w:sdtPr>
      <w:sdtContent>
        <w:p w:rsidR="00B16585" w:rsidRPr="000578AA" w:rsidRDefault="0089793A">
          <w:pPr>
            <w:spacing w:after="0" w:line="360" w:lineRule="auto"/>
            <w:jc w:val="both"/>
            <w:rPr>
              <w:rFonts w:asciiTheme="majorHAnsi" w:eastAsia="Arial" w:hAnsiTheme="majorHAnsi" w:cstheme="majorHAnsi"/>
              <w:highlight w:val="white"/>
            </w:rPr>
          </w:pPr>
        </w:p>
      </w:sdtContent>
    </w:sdt>
    <w:sectPr w:rsidR="00B16585" w:rsidRPr="000578AA" w:rsidSect="000506A7">
      <w:headerReference w:type="default" r:id="rId11"/>
      <w:footerReference w:type="default" r:id="rId12"/>
      <w:pgSz w:w="12240" w:h="15840"/>
      <w:pgMar w:top="1418" w:right="1183" w:bottom="1701" w:left="1418" w:header="709" w:footer="826"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53" w:rsidRDefault="006C0753">
      <w:pPr>
        <w:spacing w:after="0" w:line="240" w:lineRule="auto"/>
      </w:pPr>
      <w:r>
        <w:separator/>
      </w:r>
    </w:p>
  </w:endnote>
  <w:endnote w:type="continuationSeparator" w:id="0">
    <w:p w:rsidR="006C0753" w:rsidRDefault="006C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93A" w:rsidRDefault="0089793A">
    <w:pPr>
      <w:widowControl w:val="0"/>
      <w:pBdr>
        <w:top w:val="nil"/>
        <w:left w:val="nil"/>
        <w:bottom w:val="nil"/>
        <w:right w:val="nil"/>
        <w:between w:val="nil"/>
      </w:pBdr>
      <w:spacing w:after="0" w:line="276" w:lineRule="auto"/>
    </w:pPr>
    <w:r>
      <w:rPr>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1376045</wp:posOffset>
              </wp:positionH>
              <wp:positionV relativeFrom="paragraph">
                <wp:posOffset>5025390</wp:posOffset>
              </wp:positionV>
              <wp:extent cx="5026025" cy="5715"/>
              <wp:effectExtent l="19050" t="19050" r="22225" b="32385"/>
              <wp:wrapNone/>
              <wp:docPr id="40" name="Conector recto de flec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6025" cy="5715"/>
                      </a:xfrm>
                      <a:prstGeom prst="straightConnector1">
                        <a:avLst/>
                      </a:prstGeom>
                      <a:noFill/>
                      <a:ln w="317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D9996" id="_x0000_t32" coordsize="21600,21600" o:spt="32" o:oned="t" path="m,l21600,21600e" filled="f">
              <v:path arrowok="t" fillok="f" o:connecttype="none"/>
              <o:lock v:ext="edit" shapetype="t"/>
            </v:shapetype>
            <v:shape id="Conector recto de flecha 40" o:spid="_x0000_s1026" type="#_x0000_t32" style="position:absolute;margin-left:108.35pt;margin-top:395.7pt;width:395.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" strokecolor="#002060" strokeweight="2.5pt"/>
          </w:pict>
        </mc:Fallback>
      </mc:AlternateContent>
    </w:r>
    <w:r>
      <w:rPr>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242570</wp:posOffset>
              </wp:positionH>
              <wp:positionV relativeFrom="paragraph">
                <wp:posOffset>9078595</wp:posOffset>
              </wp:positionV>
              <wp:extent cx="5026025" cy="5715"/>
              <wp:effectExtent l="19050" t="19050" r="22225" b="32385"/>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6025" cy="5715"/>
                      </a:xfrm>
                      <a:prstGeom prst="straightConnector1">
                        <a:avLst/>
                      </a:prstGeom>
                      <a:noFill/>
                      <a:ln w="317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A6D71" id="Conector recto de flecha 38" o:spid="_x0000_s1026" type="#_x0000_t32" style="position:absolute;margin-left:19.1pt;margin-top:714.85pt;width:395.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" strokecolor="#002060" strokeweight="2.5pt"/>
          </w:pict>
        </mc:Fallback>
      </mc:AlternateContent>
    </w:r>
    <w:r>
      <w:rPr>
        <w:b/>
        <w:noProof/>
        <w:sz w:val="20"/>
        <w:szCs w:val="20"/>
      </w:rPr>
      <w:drawing>
        <wp:anchor distT="0" distB="0" distL="114300" distR="114300" simplePos="0" relativeHeight="251659264" behindDoc="1" locked="0" layoutInCell="1" allowOverlap="1" wp14:anchorId="154AD3C5" wp14:editId="72AAD6E6">
          <wp:simplePos x="0" y="0"/>
          <wp:positionH relativeFrom="column">
            <wp:posOffset>5053623</wp:posOffset>
          </wp:positionH>
          <wp:positionV relativeFrom="paragraph">
            <wp:posOffset>-536673</wp:posOffset>
          </wp:positionV>
          <wp:extent cx="1386104" cy="1355302"/>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dos Logo con valor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104" cy="13553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2A17CB1">
          <wp:extent cx="5076190" cy="5715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76190" cy="57150"/>
                  </a:xfrm>
                  <a:prstGeom prst="rect">
                    <a:avLst/>
                  </a:prstGeom>
                  <a:noFill/>
                </pic:spPr>
              </pic:pic>
            </a:graphicData>
          </a:graphic>
        </wp:inline>
      </w:drawing>
    </w:r>
  </w:p>
  <w:p w:rsidR="0089793A" w:rsidRDefault="0089793A">
    <w:pPr>
      <w:widowControl w:val="0"/>
      <w:pBdr>
        <w:top w:val="nil"/>
        <w:left w:val="nil"/>
        <w:bottom w:val="nil"/>
        <w:right w:val="nil"/>
        <w:between w:val="nil"/>
      </w:pBdr>
      <w:spacing w:after="0" w:line="276" w:lineRule="auto"/>
      <w:rPr>
        <w:color w:val="000000"/>
      </w:rPr>
    </w:pPr>
    <w:r>
      <w:rPr>
        <w:b/>
        <w:noProof/>
        <w:sz w:val="20"/>
        <w:szCs w:val="20"/>
      </w:rPr>
      <w:drawing>
        <wp:anchor distT="0" distB="0" distL="114300" distR="114300" simplePos="0" relativeHeight="251662336" behindDoc="0" locked="0" layoutInCell="1" allowOverlap="1" wp14:anchorId="0A571AC8" wp14:editId="4AAB26E6">
          <wp:simplePos x="0" y="0"/>
          <wp:positionH relativeFrom="margin">
            <wp:align>left</wp:align>
          </wp:positionH>
          <wp:positionV relativeFrom="paragraph">
            <wp:posOffset>74477</wp:posOffset>
          </wp:positionV>
          <wp:extent cx="1972945" cy="489585"/>
          <wp:effectExtent l="0" t="0" r="8255" b="571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logo el agua es tu vida.jpg"/>
                  <pic:cNvPicPr/>
                </pic:nvPicPr>
                <pic:blipFill rotWithShape="1">
                  <a:blip r:embed="rId3" cstate="print">
                    <a:extLst>
                      <a:ext uri="{28A0092B-C50C-407E-A947-70E740481C1C}">
                        <a14:useLocalDpi xmlns:a14="http://schemas.microsoft.com/office/drawing/2010/main" val="0"/>
                      </a:ext>
                    </a:extLst>
                  </a:blip>
                  <a:srcRect l="6106" t="77069" r="14544"/>
                  <a:stretch/>
                </pic:blipFill>
                <pic:spPr bwMode="auto">
                  <a:xfrm>
                    <a:off x="0" y="0"/>
                    <a:ext cx="1972945" cy="489585"/>
                  </a:xfrm>
                  <a:prstGeom prst="rect">
                    <a:avLst/>
                  </a:prstGeom>
                  <a:ln>
                    <a:noFill/>
                  </a:ln>
                  <a:extLst>
                    <a:ext uri="{53640926-AAD7-44D8-BBD7-CCE9431645EC}">
                      <a14:shadowObscured xmlns:a14="http://schemas.microsoft.com/office/drawing/2010/main"/>
                    </a:ext>
                  </a:extLst>
                </pic:spPr>
              </pic:pic>
            </a:graphicData>
          </a:graphic>
        </wp:anchor>
      </w:drawing>
    </w:r>
    <w:r>
      <w:rPr>
        <w:b/>
        <w:noProof/>
        <w:sz w:val="20"/>
        <w:szCs w:val="20"/>
      </w:rPr>
      <mc:AlternateContent>
        <mc:Choice Requires="wps">
          <w:drawing>
            <wp:anchor distT="0" distB="0" distL="114300" distR="114300" simplePos="0" relativeHeight="251660288" behindDoc="0" locked="0" layoutInCell="1" allowOverlap="1" wp14:anchorId="230020E5" wp14:editId="56FAB4C7">
              <wp:simplePos x="0" y="0"/>
              <wp:positionH relativeFrom="column">
                <wp:posOffset>242570</wp:posOffset>
              </wp:positionH>
              <wp:positionV relativeFrom="paragraph">
                <wp:posOffset>9078595</wp:posOffset>
              </wp:positionV>
              <wp:extent cx="5026025" cy="5715"/>
              <wp:effectExtent l="19050" t="19050" r="22225" b="32385"/>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6025" cy="5715"/>
                      </a:xfrm>
                      <a:prstGeom prst="straightConnector1">
                        <a:avLst/>
                      </a:prstGeom>
                      <a:noFill/>
                      <a:ln w="317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F95C" id="Conector recto de flecha 30" o:spid="_x0000_s1026" type="#_x0000_t32" style="position:absolute;margin-left:19.1pt;margin-top:714.85pt;width:395.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" strokecolor="#002060" strokeweight="2.5pt"/>
          </w:pict>
        </mc:Fallback>
      </mc:AlternateContent>
    </w:r>
  </w:p>
  <w:tbl>
    <w:tblPr>
      <w:tblStyle w:val="aa"/>
      <w:tblW w:w="2712" w:type="dxa"/>
      <w:tblInd w:w="4114" w:type="dxa"/>
      <w:tblLayout w:type="fixed"/>
      <w:tblLook w:val="0400" w:firstRow="0" w:lastRow="0" w:firstColumn="0" w:lastColumn="0" w:noHBand="0" w:noVBand="1"/>
    </w:tblPr>
    <w:tblGrid>
      <w:gridCol w:w="2712"/>
    </w:tblGrid>
    <w:tr w:rsidR="0089793A" w:rsidTr="000506A7">
      <w:trPr>
        <w:trHeight w:val="322"/>
      </w:trPr>
      <w:tc>
        <w:tcPr>
          <w:tcW w:w="2712" w:type="dxa"/>
        </w:tcPr>
        <w:p w:rsidR="0089793A" w:rsidRDefault="0089793A" w:rsidP="000506A7">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Número de Revisión: 1</w:t>
          </w:r>
        </w:p>
      </w:tc>
    </w:tr>
    <w:tr w:rsidR="0089793A" w:rsidTr="000506A7">
      <w:trPr>
        <w:trHeight w:val="322"/>
      </w:trPr>
      <w:tc>
        <w:tcPr>
          <w:tcW w:w="2712" w:type="dxa"/>
        </w:tcPr>
        <w:p w:rsidR="0089793A" w:rsidRDefault="0089793A" w:rsidP="001C512C">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Fecha: 27 Diciembre de 2019</w:t>
          </w:r>
        </w:p>
      </w:tc>
    </w:tr>
  </w:tbl>
  <w:p w:rsidR="0089793A" w:rsidRDefault="0089793A" w:rsidP="000506A7">
    <w:pPr>
      <w:pBdr>
        <w:top w:val="nil"/>
        <w:left w:val="nil"/>
        <w:bottom w:val="nil"/>
        <w:right w:val="nil"/>
        <w:between w:val="nil"/>
      </w:pBdr>
      <w:tabs>
        <w:tab w:val="center" w:pos="498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53" w:rsidRDefault="006C0753">
      <w:pPr>
        <w:spacing w:after="0" w:line="240" w:lineRule="auto"/>
      </w:pPr>
      <w:r>
        <w:separator/>
      </w:r>
    </w:p>
  </w:footnote>
  <w:footnote w:type="continuationSeparator" w:id="0">
    <w:p w:rsidR="006C0753" w:rsidRDefault="006C0753">
      <w:pPr>
        <w:spacing w:after="0" w:line="240" w:lineRule="auto"/>
      </w:pPr>
      <w:r>
        <w:continuationSeparator/>
      </w:r>
    </w:p>
  </w:footnote>
  <w:footnote w:id="1">
    <w:p w:rsidR="0089793A" w:rsidRDefault="0089793A">
      <w:pPr>
        <w:pStyle w:val="Textonotapie"/>
      </w:pPr>
      <w:r>
        <w:rPr>
          <w:rStyle w:val="Refdenotaalpie"/>
        </w:rPr>
        <w:footnoteRef/>
      </w:r>
      <w:r>
        <w:t xml:space="preserve"> Ley General de Archivos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895792"/>
      <w:docPartObj>
        <w:docPartGallery w:val="Page Numbers (Top of Page)"/>
        <w:docPartUnique/>
      </w:docPartObj>
    </w:sdtPr>
    <w:sdtContent>
      <w:p w:rsidR="0089793A" w:rsidRDefault="0089793A">
        <w:pPr>
          <w:pStyle w:val="Encabezado"/>
          <w:jc w:val="right"/>
        </w:pPr>
        <w:r>
          <w:fldChar w:fldCharType="begin"/>
        </w:r>
        <w:r>
          <w:instrText>PAGE   \* MERGEFORMAT</w:instrText>
        </w:r>
        <w:r>
          <w:fldChar w:fldCharType="separate"/>
        </w:r>
        <w:r w:rsidR="007F69D4" w:rsidRPr="007F69D4">
          <w:rPr>
            <w:noProof/>
            <w:lang w:val="es-ES"/>
          </w:rPr>
          <w:t>14</w:t>
        </w:r>
        <w:r>
          <w:fldChar w:fldCharType="end"/>
        </w:r>
      </w:p>
    </w:sdtContent>
  </w:sdt>
  <w:p w:rsidR="0089793A" w:rsidRDefault="0089793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F68"/>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C14D0E"/>
    <w:multiLevelType w:val="multilevel"/>
    <w:tmpl w:val="6F9AC77A"/>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4F4E01"/>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D115FD"/>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797AA8"/>
    <w:multiLevelType w:val="hybridMultilevel"/>
    <w:tmpl w:val="8590656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2383462"/>
    <w:multiLevelType w:val="multilevel"/>
    <w:tmpl w:val="C9600F62"/>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ascii="Arial" w:eastAsia="Arial" w:hAnsi="Arial" w:cs="Arial"/>
      </w:rPr>
    </w:lvl>
    <w:lvl w:ilvl="2">
      <w:start w:val="1"/>
      <w:numFmt w:val="decimal"/>
      <w:lvlText w:val="%1.%2.%3"/>
      <w:lvlJc w:val="left"/>
      <w:pPr>
        <w:ind w:left="720" w:hanging="720"/>
      </w:pPr>
      <w:rPr>
        <w:rFonts w:ascii="Arial" w:eastAsia="Arial" w:hAnsi="Arial" w:cs="Arial"/>
      </w:rPr>
    </w:lvl>
    <w:lvl w:ilvl="3">
      <w:start w:val="1"/>
      <w:numFmt w:val="decimal"/>
      <w:lvlText w:val="%1.%2.%3.%4"/>
      <w:lvlJc w:val="left"/>
      <w:pPr>
        <w:ind w:left="720" w:hanging="720"/>
      </w:pPr>
      <w:rPr>
        <w:rFonts w:ascii="Arial" w:eastAsia="Arial" w:hAnsi="Arial" w:cs="Arial"/>
      </w:rPr>
    </w:lvl>
    <w:lvl w:ilvl="4">
      <w:start w:val="1"/>
      <w:numFmt w:val="decimal"/>
      <w:lvlText w:val="%1.%2.%3.%4.%5"/>
      <w:lvlJc w:val="left"/>
      <w:pPr>
        <w:ind w:left="720" w:hanging="720"/>
      </w:pPr>
      <w:rPr>
        <w:rFonts w:ascii="Arial" w:eastAsia="Arial" w:hAnsi="Arial" w:cs="Arial"/>
      </w:rPr>
    </w:lvl>
    <w:lvl w:ilvl="5">
      <w:start w:val="1"/>
      <w:numFmt w:val="decimal"/>
      <w:lvlText w:val="%1.%2.%3.%4.%5.%6"/>
      <w:lvlJc w:val="left"/>
      <w:pPr>
        <w:ind w:left="1080" w:hanging="1080"/>
      </w:pPr>
      <w:rPr>
        <w:rFonts w:ascii="Arial" w:eastAsia="Arial" w:hAnsi="Arial" w:cs="Arial"/>
      </w:rPr>
    </w:lvl>
    <w:lvl w:ilvl="6">
      <w:start w:val="1"/>
      <w:numFmt w:val="decimal"/>
      <w:lvlText w:val="%1.%2.%3.%4.%5.%6.%7"/>
      <w:lvlJc w:val="left"/>
      <w:pPr>
        <w:ind w:left="1080" w:hanging="1080"/>
      </w:pPr>
      <w:rPr>
        <w:rFonts w:ascii="Arial" w:eastAsia="Arial" w:hAnsi="Arial" w:cs="Arial"/>
      </w:rPr>
    </w:lvl>
    <w:lvl w:ilvl="7">
      <w:start w:val="1"/>
      <w:numFmt w:val="decimal"/>
      <w:lvlText w:val="%1.%2.%3.%4.%5.%6.%7.%8"/>
      <w:lvlJc w:val="left"/>
      <w:pPr>
        <w:ind w:left="1440" w:hanging="1440"/>
      </w:pPr>
      <w:rPr>
        <w:rFonts w:ascii="Arial" w:eastAsia="Arial" w:hAnsi="Arial" w:cs="Arial"/>
      </w:rPr>
    </w:lvl>
    <w:lvl w:ilvl="8">
      <w:start w:val="1"/>
      <w:numFmt w:val="decimal"/>
      <w:lvlText w:val="%1.%2.%3.%4.%5.%6.%7.%8.%9"/>
      <w:lvlJc w:val="left"/>
      <w:pPr>
        <w:ind w:left="1440" w:hanging="1440"/>
      </w:pPr>
      <w:rPr>
        <w:rFonts w:ascii="Arial" w:eastAsia="Arial" w:hAnsi="Arial" w:cs="Arial"/>
      </w:rPr>
    </w:lvl>
  </w:abstractNum>
  <w:abstractNum w:abstractNumId="6">
    <w:nsid w:val="13DA50BE"/>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641ADB"/>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8E35D3"/>
    <w:multiLevelType w:val="hybridMultilevel"/>
    <w:tmpl w:val="2C922D32"/>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3A8219D"/>
    <w:multiLevelType w:val="multilevel"/>
    <w:tmpl w:val="8A8EE094"/>
    <w:lvl w:ilvl="0">
      <w:start w:val="8"/>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E8A13CF"/>
    <w:multiLevelType w:val="hybridMultilevel"/>
    <w:tmpl w:val="61567C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3335EF4"/>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EF60D8"/>
    <w:multiLevelType w:val="multilevel"/>
    <w:tmpl w:val="390E17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decimal"/>
      <w:lvlText w:val="●.●.%3"/>
      <w:lvlJc w:val="left"/>
      <w:pPr>
        <w:ind w:left="720" w:hanging="720"/>
      </w:pPr>
      <w:rPr>
        <w:rFonts w:ascii="Arial" w:eastAsia="Arial" w:hAnsi="Arial" w:cs="Arial"/>
      </w:rPr>
    </w:lvl>
    <w:lvl w:ilvl="3">
      <w:start w:val="1"/>
      <w:numFmt w:val="decimal"/>
      <w:lvlText w:val="●.●.%3.%4"/>
      <w:lvlJc w:val="left"/>
      <w:pPr>
        <w:ind w:left="720" w:hanging="720"/>
      </w:pPr>
      <w:rPr>
        <w:rFonts w:ascii="Arial" w:eastAsia="Arial" w:hAnsi="Arial" w:cs="Arial"/>
      </w:rPr>
    </w:lvl>
    <w:lvl w:ilvl="4">
      <w:start w:val="1"/>
      <w:numFmt w:val="decimal"/>
      <w:lvlText w:val="●.●.%3.%4.%5"/>
      <w:lvlJc w:val="left"/>
      <w:pPr>
        <w:ind w:left="720" w:hanging="720"/>
      </w:pPr>
      <w:rPr>
        <w:rFonts w:ascii="Arial" w:eastAsia="Arial" w:hAnsi="Arial" w:cs="Arial"/>
      </w:rPr>
    </w:lvl>
    <w:lvl w:ilvl="5">
      <w:start w:val="1"/>
      <w:numFmt w:val="decimal"/>
      <w:lvlText w:val="●.●.%3.%4.%5.%6"/>
      <w:lvlJc w:val="left"/>
      <w:pPr>
        <w:ind w:left="1080" w:hanging="1080"/>
      </w:pPr>
      <w:rPr>
        <w:rFonts w:ascii="Arial" w:eastAsia="Arial" w:hAnsi="Arial" w:cs="Arial"/>
      </w:rPr>
    </w:lvl>
    <w:lvl w:ilvl="6">
      <w:start w:val="1"/>
      <w:numFmt w:val="decimal"/>
      <w:lvlText w:val="●.●.%3.%4.%5.%6.%7"/>
      <w:lvlJc w:val="left"/>
      <w:pPr>
        <w:ind w:left="1080" w:hanging="1080"/>
      </w:pPr>
      <w:rPr>
        <w:rFonts w:ascii="Arial" w:eastAsia="Arial" w:hAnsi="Arial" w:cs="Arial"/>
      </w:rPr>
    </w:lvl>
    <w:lvl w:ilvl="7">
      <w:start w:val="1"/>
      <w:numFmt w:val="decimal"/>
      <w:lvlText w:val="●.●.%3.%4.%5.%6.%7.%8"/>
      <w:lvlJc w:val="left"/>
      <w:pPr>
        <w:ind w:left="1440" w:hanging="1440"/>
      </w:pPr>
      <w:rPr>
        <w:rFonts w:ascii="Arial" w:eastAsia="Arial" w:hAnsi="Arial" w:cs="Arial"/>
      </w:rPr>
    </w:lvl>
    <w:lvl w:ilvl="8">
      <w:start w:val="1"/>
      <w:numFmt w:val="decimal"/>
      <w:lvlText w:val="●.●.%3.%4.%5.%6.%7.%8.%9"/>
      <w:lvlJc w:val="left"/>
      <w:pPr>
        <w:ind w:left="1440" w:hanging="1440"/>
      </w:pPr>
      <w:rPr>
        <w:rFonts w:ascii="Arial" w:eastAsia="Arial" w:hAnsi="Arial" w:cs="Arial"/>
      </w:rPr>
    </w:lvl>
  </w:abstractNum>
  <w:abstractNum w:abstractNumId="13">
    <w:nsid w:val="35250A6E"/>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5634BD"/>
    <w:multiLevelType w:val="multilevel"/>
    <w:tmpl w:val="6F9AC77A"/>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A7C6A86"/>
    <w:multiLevelType w:val="multilevel"/>
    <w:tmpl w:val="A7F61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AD07264"/>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8D4CE7"/>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6E61AB4"/>
    <w:multiLevelType w:val="multilevel"/>
    <w:tmpl w:val="39447150"/>
    <w:lvl w:ilvl="0">
      <w:start w:val="5"/>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0E0FDD"/>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87009B"/>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5379F9"/>
    <w:multiLevelType w:val="multilevel"/>
    <w:tmpl w:val="0A6AE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830033E"/>
    <w:multiLevelType w:val="hybridMultilevel"/>
    <w:tmpl w:val="0C988454"/>
    <w:lvl w:ilvl="0" w:tplc="080A000F">
      <w:start w:val="1"/>
      <w:numFmt w:val="decimal"/>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8561F45"/>
    <w:multiLevelType w:val="multilevel"/>
    <w:tmpl w:val="AEB28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CD22F7A"/>
    <w:multiLevelType w:val="multilevel"/>
    <w:tmpl w:val="1D361D74"/>
    <w:lvl w:ilvl="0">
      <w:start w:val="3"/>
      <w:numFmt w:val="decimal"/>
      <w:lvlText w:val="%1"/>
      <w:lvlJc w:val="left"/>
      <w:pPr>
        <w:ind w:left="360" w:hanging="360"/>
      </w:pPr>
      <w:rPr>
        <w:rFonts w:ascii="Arial" w:eastAsia="Arial" w:hAnsi="Arial" w:cs="Arial"/>
      </w:rPr>
    </w:lvl>
    <w:lvl w:ilvl="1">
      <w:start w:val="1"/>
      <w:numFmt w:val="decimal"/>
      <w:lvlText w:val="%1.%2"/>
      <w:lvlJc w:val="left"/>
      <w:pPr>
        <w:ind w:left="393" w:hanging="360"/>
      </w:pPr>
      <w:rPr>
        <w:rFonts w:ascii="Arial" w:eastAsia="Arial" w:hAnsi="Arial" w:cs="Arial"/>
      </w:rPr>
    </w:lvl>
    <w:lvl w:ilvl="2">
      <w:start w:val="1"/>
      <w:numFmt w:val="decimal"/>
      <w:lvlText w:val="%1.%2.%3"/>
      <w:lvlJc w:val="left"/>
      <w:pPr>
        <w:ind w:left="786" w:hanging="720"/>
      </w:pPr>
      <w:rPr>
        <w:rFonts w:ascii="Arial" w:eastAsia="Arial" w:hAnsi="Arial" w:cs="Arial"/>
      </w:rPr>
    </w:lvl>
    <w:lvl w:ilvl="3">
      <w:start w:val="1"/>
      <w:numFmt w:val="decimal"/>
      <w:lvlText w:val="%1.%2.%3.%4"/>
      <w:lvlJc w:val="left"/>
      <w:pPr>
        <w:ind w:left="819" w:hanging="720"/>
      </w:pPr>
      <w:rPr>
        <w:rFonts w:ascii="Arial" w:eastAsia="Arial" w:hAnsi="Arial" w:cs="Arial"/>
      </w:rPr>
    </w:lvl>
    <w:lvl w:ilvl="4">
      <w:start w:val="1"/>
      <w:numFmt w:val="decimal"/>
      <w:lvlText w:val="%1.%2.%3.%4.%5"/>
      <w:lvlJc w:val="left"/>
      <w:pPr>
        <w:ind w:left="1212" w:hanging="1080"/>
      </w:pPr>
      <w:rPr>
        <w:rFonts w:ascii="Arial" w:eastAsia="Arial" w:hAnsi="Arial" w:cs="Arial"/>
      </w:rPr>
    </w:lvl>
    <w:lvl w:ilvl="5">
      <w:start w:val="1"/>
      <w:numFmt w:val="decimal"/>
      <w:lvlText w:val="%1.%2.%3.%4.%5.%6"/>
      <w:lvlJc w:val="left"/>
      <w:pPr>
        <w:ind w:left="1245" w:hanging="1080"/>
      </w:pPr>
      <w:rPr>
        <w:rFonts w:ascii="Arial" w:eastAsia="Arial" w:hAnsi="Arial" w:cs="Arial"/>
      </w:rPr>
    </w:lvl>
    <w:lvl w:ilvl="6">
      <w:start w:val="1"/>
      <w:numFmt w:val="decimal"/>
      <w:lvlText w:val="%1.%2.%3.%4.%5.%6.%7"/>
      <w:lvlJc w:val="left"/>
      <w:pPr>
        <w:ind w:left="1638" w:hanging="1440"/>
      </w:pPr>
      <w:rPr>
        <w:rFonts w:ascii="Arial" w:eastAsia="Arial" w:hAnsi="Arial" w:cs="Arial"/>
      </w:rPr>
    </w:lvl>
    <w:lvl w:ilvl="7">
      <w:start w:val="1"/>
      <w:numFmt w:val="decimal"/>
      <w:lvlText w:val="%1.%2.%3.%4.%5.%6.%7.%8"/>
      <w:lvlJc w:val="left"/>
      <w:pPr>
        <w:ind w:left="1671" w:hanging="1440"/>
      </w:pPr>
      <w:rPr>
        <w:rFonts w:ascii="Arial" w:eastAsia="Arial" w:hAnsi="Arial" w:cs="Arial"/>
      </w:rPr>
    </w:lvl>
    <w:lvl w:ilvl="8">
      <w:start w:val="1"/>
      <w:numFmt w:val="decimal"/>
      <w:lvlText w:val="%1.%2.%3.%4.%5.%6.%7.%8.%9"/>
      <w:lvlJc w:val="left"/>
      <w:pPr>
        <w:ind w:left="1704" w:hanging="1440"/>
      </w:pPr>
      <w:rPr>
        <w:rFonts w:ascii="Arial" w:eastAsia="Arial" w:hAnsi="Arial" w:cs="Arial"/>
      </w:rPr>
    </w:lvl>
  </w:abstractNum>
  <w:abstractNum w:abstractNumId="25">
    <w:nsid w:val="61F37372"/>
    <w:multiLevelType w:val="multilevel"/>
    <w:tmpl w:val="6F9AC77A"/>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A837E4"/>
    <w:multiLevelType w:val="hybridMultilevel"/>
    <w:tmpl w:val="AC8E6E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CD16198"/>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E921EC"/>
    <w:multiLevelType w:val="hybridMultilevel"/>
    <w:tmpl w:val="1D92C84C"/>
    <w:lvl w:ilvl="0" w:tplc="382E8456">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nsid w:val="6FD879B2"/>
    <w:multiLevelType w:val="multilevel"/>
    <w:tmpl w:val="14D0CF0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AA73E35"/>
    <w:multiLevelType w:val="hybridMultilevel"/>
    <w:tmpl w:val="53207096"/>
    <w:lvl w:ilvl="0" w:tplc="382E84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BC203EF"/>
    <w:multiLevelType w:val="hybridMultilevel"/>
    <w:tmpl w:val="32B6E0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EE26DC"/>
    <w:multiLevelType w:val="hybridMultilevel"/>
    <w:tmpl w:val="C9E03E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F3747B6"/>
    <w:multiLevelType w:val="hybridMultilevel"/>
    <w:tmpl w:val="A0E61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5"/>
  </w:num>
  <w:num w:numId="4">
    <w:abstractNumId w:val="15"/>
  </w:num>
  <w:num w:numId="5">
    <w:abstractNumId w:val="18"/>
  </w:num>
  <w:num w:numId="6">
    <w:abstractNumId w:val="21"/>
  </w:num>
  <w:num w:numId="7">
    <w:abstractNumId w:val="25"/>
  </w:num>
  <w:num w:numId="8">
    <w:abstractNumId w:val="9"/>
  </w:num>
  <w:num w:numId="9">
    <w:abstractNumId w:val="7"/>
  </w:num>
  <w:num w:numId="10">
    <w:abstractNumId w:val="0"/>
  </w:num>
  <w:num w:numId="11">
    <w:abstractNumId w:val="23"/>
  </w:num>
  <w:num w:numId="12">
    <w:abstractNumId w:val="33"/>
  </w:num>
  <w:num w:numId="13">
    <w:abstractNumId w:val="8"/>
  </w:num>
  <w:num w:numId="14">
    <w:abstractNumId w:val="4"/>
  </w:num>
  <w:num w:numId="15">
    <w:abstractNumId w:val="20"/>
  </w:num>
  <w:num w:numId="16">
    <w:abstractNumId w:val="2"/>
  </w:num>
  <w:num w:numId="17">
    <w:abstractNumId w:val="16"/>
  </w:num>
  <w:num w:numId="18">
    <w:abstractNumId w:val="17"/>
  </w:num>
  <w:num w:numId="19">
    <w:abstractNumId w:val="28"/>
  </w:num>
  <w:num w:numId="20">
    <w:abstractNumId w:val="30"/>
  </w:num>
  <w:num w:numId="21">
    <w:abstractNumId w:val="26"/>
  </w:num>
  <w:num w:numId="22">
    <w:abstractNumId w:val="10"/>
  </w:num>
  <w:num w:numId="23">
    <w:abstractNumId w:val="32"/>
  </w:num>
  <w:num w:numId="24">
    <w:abstractNumId w:val="11"/>
  </w:num>
  <w:num w:numId="25">
    <w:abstractNumId w:val="6"/>
  </w:num>
  <w:num w:numId="26">
    <w:abstractNumId w:val="3"/>
  </w:num>
  <w:num w:numId="27">
    <w:abstractNumId w:val="22"/>
  </w:num>
  <w:num w:numId="28">
    <w:abstractNumId w:val="31"/>
  </w:num>
  <w:num w:numId="29">
    <w:abstractNumId w:val="13"/>
  </w:num>
  <w:num w:numId="30">
    <w:abstractNumId w:val="19"/>
  </w:num>
  <w:num w:numId="31">
    <w:abstractNumId w:val="27"/>
  </w:num>
  <w:num w:numId="32">
    <w:abstractNumId w:val="29"/>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85"/>
    <w:rsid w:val="0000098E"/>
    <w:rsid w:val="00025A01"/>
    <w:rsid w:val="000506A7"/>
    <w:rsid w:val="000578AA"/>
    <w:rsid w:val="00093D4B"/>
    <w:rsid w:val="000A71EB"/>
    <w:rsid w:val="000A7B34"/>
    <w:rsid w:val="000D0937"/>
    <w:rsid w:val="000E2054"/>
    <w:rsid w:val="000E513E"/>
    <w:rsid w:val="000F54F0"/>
    <w:rsid w:val="001000DF"/>
    <w:rsid w:val="00112E61"/>
    <w:rsid w:val="00115E2E"/>
    <w:rsid w:val="00124C41"/>
    <w:rsid w:val="001438DD"/>
    <w:rsid w:val="00160F96"/>
    <w:rsid w:val="00182EA2"/>
    <w:rsid w:val="00192CA9"/>
    <w:rsid w:val="001A2F6E"/>
    <w:rsid w:val="001A4385"/>
    <w:rsid w:val="001C512C"/>
    <w:rsid w:val="001F511A"/>
    <w:rsid w:val="002123B7"/>
    <w:rsid w:val="0023522D"/>
    <w:rsid w:val="00256487"/>
    <w:rsid w:val="00272652"/>
    <w:rsid w:val="002B3623"/>
    <w:rsid w:val="002D38D3"/>
    <w:rsid w:val="002F7546"/>
    <w:rsid w:val="0035056C"/>
    <w:rsid w:val="0035792F"/>
    <w:rsid w:val="00380E5C"/>
    <w:rsid w:val="003A10F5"/>
    <w:rsid w:val="003A18F2"/>
    <w:rsid w:val="003B3CF0"/>
    <w:rsid w:val="003B7813"/>
    <w:rsid w:val="00400821"/>
    <w:rsid w:val="00467949"/>
    <w:rsid w:val="004711D0"/>
    <w:rsid w:val="00494F24"/>
    <w:rsid w:val="004A4D93"/>
    <w:rsid w:val="004A7210"/>
    <w:rsid w:val="004C559E"/>
    <w:rsid w:val="004D1BAC"/>
    <w:rsid w:val="005207A0"/>
    <w:rsid w:val="00525B91"/>
    <w:rsid w:val="0053655B"/>
    <w:rsid w:val="005520E4"/>
    <w:rsid w:val="00571F70"/>
    <w:rsid w:val="00574B02"/>
    <w:rsid w:val="005A2047"/>
    <w:rsid w:val="005F39DB"/>
    <w:rsid w:val="005F6169"/>
    <w:rsid w:val="00626E12"/>
    <w:rsid w:val="006A1B28"/>
    <w:rsid w:val="006B7441"/>
    <w:rsid w:val="006C0753"/>
    <w:rsid w:val="00707364"/>
    <w:rsid w:val="0073510A"/>
    <w:rsid w:val="0074132C"/>
    <w:rsid w:val="00746C10"/>
    <w:rsid w:val="007E3FB8"/>
    <w:rsid w:val="007E591F"/>
    <w:rsid w:val="007F69D4"/>
    <w:rsid w:val="00844598"/>
    <w:rsid w:val="00857E74"/>
    <w:rsid w:val="0086521F"/>
    <w:rsid w:val="00891BE8"/>
    <w:rsid w:val="00894F68"/>
    <w:rsid w:val="0089793A"/>
    <w:rsid w:val="008B04E3"/>
    <w:rsid w:val="008B144C"/>
    <w:rsid w:val="008E354A"/>
    <w:rsid w:val="00923C59"/>
    <w:rsid w:val="0093104C"/>
    <w:rsid w:val="00933856"/>
    <w:rsid w:val="00983045"/>
    <w:rsid w:val="00992427"/>
    <w:rsid w:val="009A4DBA"/>
    <w:rsid w:val="009C37B5"/>
    <w:rsid w:val="009F7759"/>
    <w:rsid w:val="00A02CAB"/>
    <w:rsid w:val="00A11629"/>
    <w:rsid w:val="00A5447A"/>
    <w:rsid w:val="00A662CD"/>
    <w:rsid w:val="00A82509"/>
    <w:rsid w:val="00A97283"/>
    <w:rsid w:val="00AA2509"/>
    <w:rsid w:val="00AB4D05"/>
    <w:rsid w:val="00AD3AD8"/>
    <w:rsid w:val="00B16585"/>
    <w:rsid w:val="00B34C3E"/>
    <w:rsid w:val="00B52806"/>
    <w:rsid w:val="00B554D8"/>
    <w:rsid w:val="00B966D6"/>
    <w:rsid w:val="00BE35A8"/>
    <w:rsid w:val="00C7186D"/>
    <w:rsid w:val="00C72B45"/>
    <w:rsid w:val="00C9751E"/>
    <w:rsid w:val="00CB1E09"/>
    <w:rsid w:val="00CE09F5"/>
    <w:rsid w:val="00CF3A4E"/>
    <w:rsid w:val="00D20934"/>
    <w:rsid w:val="00D44119"/>
    <w:rsid w:val="00D459BC"/>
    <w:rsid w:val="00D46990"/>
    <w:rsid w:val="00D46F8B"/>
    <w:rsid w:val="00D742B1"/>
    <w:rsid w:val="00D765C7"/>
    <w:rsid w:val="00D823E9"/>
    <w:rsid w:val="00DE0DFA"/>
    <w:rsid w:val="00E25BB5"/>
    <w:rsid w:val="00E542D5"/>
    <w:rsid w:val="00E7077E"/>
    <w:rsid w:val="00E743A1"/>
    <w:rsid w:val="00EA5A9C"/>
    <w:rsid w:val="00EB4B43"/>
    <w:rsid w:val="00F15CC7"/>
    <w:rsid w:val="00FB7A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B8A47-A395-4DFB-BEE8-82633375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6FB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top w:w="0" w:type="dxa"/>
        <w:left w:w="108" w:type="dxa"/>
        <w:bottom w:w="0" w:type="dxa"/>
        <w:right w:w="108" w:type="dxa"/>
      </w:tblCellMar>
    </w:tblPr>
    <w:tcPr>
      <w:shd w:val="clear" w:color="auto" w:fill="DEEBF6"/>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1"/>
    <w:pPr>
      <w:spacing w:after="0" w:line="240" w:lineRule="auto"/>
    </w:pPr>
    <w:rPr>
      <w:color w:val="000000"/>
    </w:rPr>
    <w:tblPr>
      <w:tblStyleRowBandSize w:val="1"/>
      <w:tblStyleColBandSize w:val="1"/>
      <w:tblCellMar>
        <w:top w:w="0" w:type="dxa"/>
        <w:left w:w="108" w:type="dxa"/>
        <w:bottom w:w="0" w:type="dxa"/>
        <w:right w:w="108" w:type="dxa"/>
      </w:tblCellMar>
    </w:tblPr>
    <w:tcPr>
      <w:shd w:val="clear" w:color="auto" w:fill="DEEBF6"/>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1"/>
    <w:pPr>
      <w:spacing w:after="0" w:line="240" w:lineRule="auto"/>
    </w:pPr>
    <w:rPr>
      <w:color w:val="000000"/>
    </w:rPr>
    <w:tblPr>
      <w:tblStyleRowBandSize w:val="1"/>
      <w:tblStyleColBandSize w:val="1"/>
      <w:tblCellMar>
        <w:top w:w="0" w:type="dxa"/>
        <w:left w:w="108" w:type="dxa"/>
        <w:bottom w:w="0" w:type="dxa"/>
        <w:right w:w="108" w:type="dxa"/>
      </w:tblCellMar>
    </w:tblPr>
    <w:tcPr>
      <w:shd w:val="clear" w:color="auto" w:fill="DEEBF6"/>
    </w:tcPr>
  </w:style>
  <w:style w:type="table" w:customStyle="1" w:styleId="a2">
    <w:basedOn w:val="TableNormal1"/>
    <w:pPr>
      <w:spacing w:after="0" w:line="240" w:lineRule="auto"/>
    </w:pPr>
    <w:rPr>
      <w:color w:val="000000"/>
    </w:rPr>
    <w:tblPr>
      <w:tblStyleRowBandSize w:val="1"/>
      <w:tblStyleColBandSize w:val="1"/>
      <w:tblCellMar>
        <w:top w:w="0" w:type="dxa"/>
        <w:left w:w="108" w:type="dxa"/>
        <w:bottom w:w="0" w:type="dxa"/>
        <w:right w:w="108" w:type="dxa"/>
      </w:tblCellMar>
    </w:tblPr>
    <w:tcPr>
      <w:shd w:val="clear" w:color="auto" w:fill="DEEBF6"/>
    </w:tcPr>
  </w:style>
  <w:style w:type="paragraph" w:styleId="Encabezado">
    <w:name w:val="header"/>
    <w:basedOn w:val="Normal"/>
    <w:link w:val="EncabezadoCar"/>
    <w:uiPriority w:val="99"/>
    <w:unhideWhenUsed/>
    <w:rsid w:val="00B31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F01"/>
  </w:style>
  <w:style w:type="paragraph" w:styleId="Piedepgina">
    <w:name w:val="footer"/>
    <w:basedOn w:val="Normal"/>
    <w:link w:val="PiedepginaCar"/>
    <w:uiPriority w:val="99"/>
    <w:unhideWhenUsed/>
    <w:rsid w:val="00B31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F01"/>
  </w:style>
  <w:style w:type="table" w:styleId="Tablaconcuadrcula">
    <w:name w:val="Table Grid"/>
    <w:basedOn w:val="Tablanormal"/>
    <w:uiPriority w:val="39"/>
    <w:rsid w:val="005D7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B602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D1B45"/>
    <w:pPr>
      <w:ind w:left="720"/>
      <w:contextualSpacing/>
    </w:pPr>
  </w:style>
  <w:style w:type="paragraph" w:customStyle="1" w:styleId="Texto">
    <w:name w:val="Texto"/>
    <w:basedOn w:val="Normal"/>
    <w:link w:val="TextoCar"/>
    <w:rsid w:val="00EA763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A7635"/>
    <w:rPr>
      <w:rFonts w:ascii="Arial" w:eastAsia="Times New Roman" w:hAnsi="Arial" w:cs="Arial"/>
      <w:sz w:val="18"/>
      <w:szCs w:val="20"/>
      <w:lang w:val="es-ES" w:eastAsia="es-ES"/>
    </w:rPr>
  </w:style>
  <w:style w:type="character" w:styleId="Hipervnculo">
    <w:name w:val="Hyperlink"/>
    <w:basedOn w:val="Fuentedeprrafopredeter"/>
    <w:uiPriority w:val="99"/>
    <w:semiHidden/>
    <w:unhideWhenUsed/>
    <w:rsid w:val="00446CEE"/>
    <w:rPr>
      <w:color w:val="0563C1"/>
      <w:u w:val="single"/>
    </w:rPr>
  </w:style>
  <w:style w:type="character" w:styleId="Hipervnculovisitado">
    <w:name w:val="FollowedHyperlink"/>
    <w:basedOn w:val="Fuentedeprrafopredeter"/>
    <w:uiPriority w:val="99"/>
    <w:semiHidden/>
    <w:unhideWhenUsed/>
    <w:rsid w:val="00446CEE"/>
    <w:rPr>
      <w:color w:val="954F72"/>
      <w:u w:val="single"/>
    </w:rPr>
  </w:style>
  <w:style w:type="paragraph" w:customStyle="1" w:styleId="xl65">
    <w:name w:val="xl65"/>
    <w:basedOn w:val="Normal"/>
    <w:rsid w:val="00446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46CE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446C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446C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446C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446C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446CE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446C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446CEE"/>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Normal"/>
    <w:rsid w:val="00446CE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0"/>
      <w:szCs w:val="20"/>
    </w:rPr>
  </w:style>
  <w:style w:type="paragraph" w:customStyle="1" w:styleId="xl79">
    <w:name w:val="xl79"/>
    <w:basedOn w:val="Normal"/>
    <w:rsid w:val="00446CE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0"/>
      <w:szCs w:val="20"/>
    </w:rPr>
  </w:style>
  <w:style w:type="paragraph" w:customStyle="1" w:styleId="xl80">
    <w:name w:val="xl80"/>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1">
    <w:name w:val="xl81"/>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Normal"/>
    <w:rsid w:val="00446CEE"/>
    <w:pPr>
      <w:pBdr>
        <w:top w:val="single" w:sz="8" w:space="0" w:color="auto"/>
        <w:bottom w:val="single" w:sz="4" w:space="0" w:color="auto"/>
      </w:pBdr>
      <w:shd w:val="clear" w:color="000000" w:fill="A9D08E"/>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83">
    <w:name w:val="xl83"/>
    <w:basedOn w:val="Normal"/>
    <w:rsid w:val="00446CEE"/>
    <w:pPr>
      <w:pBdr>
        <w:top w:val="single" w:sz="8" w:space="0" w:color="auto"/>
        <w:left w:val="single" w:sz="4" w:space="0" w:color="auto"/>
        <w:bottom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rsid w:val="00446CEE"/>
    <w:pPr>
      <w:pBdr>
        <w:top w:val="single" w:sz="8" w:space="0" w:color="auto"/>
        <w:bottom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446CEE"/>
    <w:pPr>
      <w:pBdr>
        <w:top w:val="single" w:sz="8"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Normal"/>
    <w:rsid w:val="00446CEE"/>
    <w:pPr>
      <w:pBdr>
        <w:top w:val="single" w:sz="8" w:space="0" w:color="auto"/>
        <w:bottom w:val="single" w:sz="4" w:space="0" w:color="auto"/>
        <w:right w:val="single" w:sz="8"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446C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Normal"/>
    <w:rsid w:val="00446CEE"/>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0"/>
      <w:szCs w:val="20"/>
    </w:rPr>
  </w:style>
  <w:style w:type="paragraph" w:customStyle="1" w:styleId="xl89">
    <w:name w:val="xl89"/>
    <w:basedOn w:val="Normal"/>
    <w:rsid w:val="00446C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Normal"/>
    <w:rsid w:val="00446CE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Normal"/>
    <w:rsid w:val="00446CEE"/>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Normal"/>
    <w:rsid w:val="00446C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Normal"/>
    <w:rsid w:val="00446C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4">
    <w:name w:val="xl94"/>
    <w:basedOn w:val="Normal"/>
    <w:rsid w:val="00446C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446CE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0"/>
      <w:szCs w:val="20"/>
    </w:rPr>
  </w:style>
  <w:style w:type="paragraph" w:customStyle="1" w:styleId="xl97">
    <w:name w:val="xl97"/>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Normal"/>
    <w:rsid w:val="00446C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Normal"/>
    <w:rsid w:val="00446C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Normal"/>
    <w:rsid w:val="00446C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446CEE"/>
    <w:pPr>
      <w:pBdr>
        <w:top w:val="single" w:sz="8"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03">
    <w:name w:val="xl103"/>
    <w:basedOn w:val="Normal"/>
    <w:rsid w:val="00446C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4">
    <w:name w:val="xl104"/>
    <w:basedOn w:val="Normal"/>
    <w:rsid w:val="00446C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5">
    <w:name w:val="xl105"/>
    <w:basedOn w:val="Normal"/>
    <w:rsid w:val="00446C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6">
    <w:name w:val="xl106"/>
    <w:basedOn w:val="Normal"/>
    <w:rsid w:val="00446C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7">
    <w:name w:val="xl107"/>
    <w:basedOn w:val="Normal"/>
    <w:rsid w:val="00446C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8">
    <w:name w:val="xl108"/>
    <w:basedOn w:val="Normal"/>
    <w:rsid w:val="00446CE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9">
    <w:name w:val="xl109"/>
    <w:basedOn w:val="Normal"/>
    <w:rsid w:val="00446C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10">
    <w:name w:val="xl110"/>
    <w:basedOn w:val="Normal"/>
    <w:rsid w:val="00446CEE"/>
    <w:pPr>
      <w:pBdr>
        <w:top w:val="single" w:sz="8"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11">
    <w:name w:val="xl111"/>
    <w:basedOn w:val="Normal"/>
    <w:rsid w:val="00446CEE"/>
    <w:pPr>
      <w:pBdr>
        <w:top w:val="single" w:sz="8"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12">
    <w:name w:val="xl112"/>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3">
    <w:name w:val="xl113"/>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4">
    <w:name w:val="xl114"/>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6">
    <w:name w:val="xl116"/>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7">
    <w:name w:val="xl117"/>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8">
    <w:name w:val="xl118"/>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9">
    <w:name w:val="xl119"/>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20">
    <w:name w:val="xl120"/>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21">
    <w:name w:val="xl121"/>
    <w:basedOn w:val="Normal"/>
    <w:rsid w:val="00446C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22">
    <w:name w:val="xl122"/>
    <w:basedOn w:val="Normal"/>
    <w:rsid w:val="00446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23">
    <w:name w:val="xl123"/>
    <w:basedOn w:val="Normal"/>
    <w:rsid w:val="00446CE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24">
    <w:name w:val="xl124"/>
    <w:basedOn w:val="Normal"/>
    <w:rsid w:val="00446C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Normal"/>
    <w:rsid w:val="00446C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Normal"/>
    <w:rsid w:val="00446C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Normal"/>
    <w:rsid w:val="00446CEE"/>
    <w:pPr>
      <w:pBdr>
        <w:top w:val="single" w:sz="4" w:space="0" w:color="auto"/>
        <w:left w:val="single" w:sz="4" w:space="14" w:color="auto"/>
        <w:bottom w:val="single" w:sz="4" w:space="0" w:color="auto"/>
        <w:right w:val="single" w:sz="4" w:space="0" w:color="auto"/>
      </w:pBdr>
      <w:shd w:val="clear" w:color="000000" w:fill="BFBFBF"/>
      <w:spacing w:before="100" w:beforeAutospacing="1" w:after="100" w:afterAutospacing="1" w:line="240" w:lineRule="auto"/>
      <w:ind w:firstLineChars="200" w:firstLine="200"/>
      <w:textAlignment w:val="center"/>
    </w:pPr>
    <w:rPr>
      <w:rFonts w:ascii="Symbol" w:eastAsia="Times New Roman" w:hAnsi="Symbol" w:cs="Times New Roman"/>
      <w:color w:val="000000"/>
      <w:sz w:val="20"/>
      <w:szCs w:val="20"/>
    </w:rPr>
  </w:style>
  <w:style w:type="paragraph" w:customStyle="1" w:styleId="xl128">
    <w:name w:val="xl128"/>
    <w:basedOn w:val="Normal"/>
    <w:rsid w:val="00446C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Normal"/>
    <w:rsid w:val="00446C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Normal"/>
    <w:rsid w:val="00446C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Normal"/>
    <w:rsid w:val="00446C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Normal"/>
    <w:rsid w:val="00446CEE"/>
    <w:pPr>
      <w:pBdr>
        <w:top w:val="single" w:sz="4" w:space="0" w:color="auto"/>
        <w:left w:val="single" w:sz="4" w:space="14" w:color="auto"/>
        <w:bottom w:val="single" w:sz="4" w:space="0" w:color="auto"/>
        <w:right w:val="single" w:sz="4" w:space="0" w:color="auto"/>
      </w:pBdr>
      <w:shd w:val="clear" w:color="000000" w:fill="BFBFBF"/>
      <w:spacing w:before="100" w:beforeAutospacing="1" w:after="100" w:afterAutospacing="1" w:line="240" w:lineRule="auto"/>
      <w:ind w:firstLineChars="200" w:firstLine="200"/>
      <w:textAlignment w:val="center"/>
    </w:pPr>
    <w:rPr>
      <w:rFonts w:ascii="Symbol" w:eastAsia="Times New Roman" w:hAnsi="Symbol" w:cs="Times New Roman"/>
      <w:color w:val="000000"/>
      <w:sz w:val="20"/>
      <w:szCs w:val="20"/>
    </w:rPr>
  </w:style>
  <w:style w:type="paragraph" w:customStyle="1" w:styleId="xl133">
    <w:name w:val="xl133"/>
    <w:basedOn w:val="Normal"/>
    <w:rsid w:val="00446CEE"/>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Normal"/>
    <w:rsid w:val="00446CEE"/>
    <w:pPr>
      <w:pBdr>
        <w:top w:val="single" w:sz="4" w:space="0" w:color="auto"/>
        <w:left w:val="single" w:sz="4" w:space="14" w:color="auto"/>
        <w:bottom w:val="single" w:sz="4" w:space="0" w:color="auto"/>
        <w:right w:val="single" w:sz="4" w:space="0" w:color="auto"/>
      </w:pBdr>
      <w:shd w:val="clear" w:color="000000" w:fill="BFBFBF"/>
      <w:spacing w:before="100" w:beforeAutospacing="1" w:after="100" w:afterAutospacing="1" w:line="240" w:lineRule="auto"/>
      <w:ind w:firstLineChars="200" w:firstLine="200"/>
      <w:textAlignment w:val="center"/>
    </w:pPr>
    <w:rPr>
      <w:rFonts w:ascii="Symbol" w:eastAsia="Times New Roman" w:hAnsi="Symbol" w:cs="Times New Roman"/>
      <w:color w:val="000000"/>
      <w:sz w:val="20"/>
      <w:szCs w:val="20"/>
    </w:rPr>
  </w:style>
  <w:style w:type="paragraph" w:customStyle="1" w:styleId="xl135">
    <w:name w:val="xl135"/>
    <w:basedOn w:val="Normal"/>
    <w:rsid w:val="00446CEE"/>
    <w:pPr>
      <w:pBdr>
        <w:top w:val="single" w:sz="4" w:space="0" w:color="auto"/>
        <w:bottom w:val="single" w:sz="4" w:space="0" w:color="auto"/>
        <w:right w:val="single" w:sz="4" w:space="0" w:color="auto"/>
      </w:pBdr>
      <w:shd w:val="clear" w:color="000000" w:fill="BFBFBF"/>
      <w:spacing w:before="100" w:beforeAutospacing="1" w:after="100" w:afterAutospacing="1" w:line="240" w:lineRule="auto"/>
      <w:ind w:firstLineChars="200" w:firstLine="200"/>
      <w:textAlignment w:val="center"/>
    </w:pPr>
    <w:rPr>
      <w:rFonts w:ascii="Symbol" w:eastAsia="Times New Roman" w:hAnsi="Symbol" w:cs="Times New Roman"/>
      <w:color w:val="000000"/>
      <w:sz w:val="20"/>
      <w:szCs w:val="20"/>
    </w:rPr>
  </w:style>
  <w:style w:type="paragraph" w:customStyle="1" w:styleId="xl136">
    <w:name w:val="xl136"/>
    <w:basedOn w:val="Normal"/>
    <w:rsid w:val="00446CEE"/>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446CEE"/>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Normal"/>
    <w:rsid w:val="00446CEE"/>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Normal"/>
    <w:rsid w:val="00446CEE"/>
    <w:pPr>
      <w:pBdr>
        <w:top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446CEE"/>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Normal"/>
    <w:rsid w:val="00446CEE"/>
    <w:pPr>
      <w:pBdr>
        <w:top w:val="single" w:sz="4" w:space="0" w:color="auto"/>
        <w:left w:val="single" w:sz="4" w:space="14"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0"/>
      <w:szCs w:val="20"/>
    </w:rPr>
  </w:style>
  <w:style w:type="paragraph" w:customStyle="1" w:styleId="xl142">
    <w:name w:val="xl142"/>
    <w:basedOn w:val="Normal"/>
    <w:rsid w:val="00446C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Normal"/>
    <w:rsid w:val="00446C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44">
    <w:name w:val="xl144"/>
    <w:basedOn w:val="Normal"/>
    <w:rsid w:val="00446C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45">
    <w:name w:val="xl145"/>
    <w:basedOn w:val="Normal"/>
    <w:rsid w:val="00446C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46">
    <w:name w:val="xl146"/>
    <w:basedOn w:val="Normal"/>
    <w:rsid w:val="00446CE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147">
    <w:name w:val="xl147"/>
    <w:basedOn w:val="Normal"/>
    <w:rsid w:val="00446CEE"/>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148">
    <w:name w:val="xl148"/>
    <w:basedOn w:val="Normal"/>
    <w:rsid w:val="00446CE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149">
    <w:name w:val="xl149"/>
    <w:basedOn w:val="Normal"/>
    <w:rsid w:val="00446C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50">
    <w:name w:val="xl150"/>
    <w:basedOn w:val="Normal"/>
    <w:rsid w:val="00446CE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151">
    <w:name w:val="xl151"/>
    <w:basedOn w:val="Normal"/>
    <w:rsid w:val="00446C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52">
    <w:name w:val="xl152"/>
    <w:basedOn w:val="Normal"/>
    <w:rsid w:val="00446C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53">
    <w:name w:val="xl153"/>
    <w:basedOn w:val="Normal"/>
    <w:rsid w:val="00446C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63">
    <w:name w:val="xl63"/>
    <w:basedOn w:val="Normal"/>
    <w:rsid w:val="00156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564C3"/>
    <w:pPr>
      <w:spacing w:before="100" w:beforeAutospacing="1" w:after="100" w:afterAutospacing="1" w:line="240" w:lineRule="auto"/>
    </w:pPr>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8759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937"/>
    <w:rPr>
      <w:rFonts w:ascii="Tahoma" w:hAnsi="Tahoma" w:cs="Tahoma"/>
      <w:sz w:val="16"/>
      <w:szCs w:val="16"/>
    </w:rPr>
  </w:style>
  <w:style w:type="paragraph" w:customStyle="1" w:styleId="mb-4">
    <w:name w:val="mb-4"/>
    <w:basedOn w:val="Normal"/>
    <w:rsid w:val="00F24DAA"/>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4-nfasis1">
    <w:name w:val="Grid Table 4 Accent 1"/>
    <w:basedOn w:val="Tablanormal"/>
    <w:uiPriority w:val="49"/>
    <w:rsid w:val="003A342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1">
    <w:name w:val="Grid Table 6 Colorful Accent 1"/>
    <w:basedOn w:val="Tablanormal"/>
    <w:uiPriority w:val="51"/>
    <w:rsid w:val="00907E62"/>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1clara-nfasis1">
    <w:name w:val="Grid Table 1 Light Accent 1"/>
    <w:basedOn w:val="Tablanormal"/>
    <w:uiPriority w:val="46"/>
    <w:rsid w:val="00907E6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l154">
    <w:name w:val="xl154"/>
    <w:basedOn w:val="Normal"/>
    <w:rsid w:val="004C15C0"/>
    <w:pPr>
      <w:pBdr>
        <w:left w:val="single" w:sz="4" w:space="0" w:color="595959"/>
        <w:bottom w:val="single" w:sz="8" w:space="0" w:color="00000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55">
    <w:name w:val="xl155"/>
    <w:basedOn w:val="Normal"/>
    <w:rsid w:val="004C15C0"/>
    <w:pPr>
      <w:pBdr>
        <w:left w:val="single" w:sz="4" w:space="0" w:color="808080"/>
        <w:bottom w:val="single" w:sz="8" w:space="0" w:color="00000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56">
    <w:name w:val="xl156"/>
    <w:basedOn w:val="Normal"/>
    <w:rsid w:val="004C15C0"/>
    <w:pPr>
      <w:pBdr>
        <w:left w:val="single" w:sz="4" w:space="0" w:color="808080"/>
        <w:bottom w:val="single" w:sz="8" w:space="0" w:color="000000"/>
      </w:pBdr>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57">
    <w:name w:val="xl157"/>
    <w:basedOn w:val="Normal"/>
    <w:rsid w:val="004C15C0"/>
    <w:pPr>
      <w:pBdr>
        <w:left w:val="single" w:sz="4" w:space="0" w:color="808080"/>
        <w:bottom w:val="single" w:sz="8" w:space="0" w:color="000000"/>
        <w:right w:val="single" w:sz="4" w:space="0" w:color="595959"/>
      </w:pBdr>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58">
    <w:name w:val="xl158"/>
    <w:basedOn w:val="Normal"/>
    <w:rsid w:val="004C15C0"/>
    <w:pPr>
      <w:pBdr>
        <w:left w:val="single" w:sz="4" w:space="0" w:color="808080"/>
        <w:bottom w:val="single" w:sz="8" w:space="0" w:color="000000"/>
        <w:right w:val="single" w:sz="4" w:space="0" w:color="808080"/>
      </w:pBdr>
      <w:shd w:val="clear" w:color="000000" w:fill="BFBFB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59">
    <w:name w:val="xl159"/>
    <w:basedOn w:val="Normal"/>
    <w:rsid w:val="004C15C0"/>
    <w:pPr>
      <w:pBdr>
        <w:left w:val="single" w:sz="4" w:space="0" w:color="808080"/>
        <w:bottom w:val="single" w:sz="8" w:space="0" w:color="000000"/>
        <w:right w:val="single" w:sz="8" w:space="0" w:color="000000"/>
      </w:pBdr>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60">
    <w:name w:val="xl160"/>
    <w:basedOn w:val="Normal"/>
    <w:rsid w:val="004C15C0"/>
    <w:pPr>
      <w:pBdr>
        <w:top w:val="single" w:sz="4" w:space="0" w:color="808080"/>
        <w:left w:val="single" w:sz="4" w:space="0" w:color="595959"/>
        <w:right w:val="single" w:sz="4" w:space="0" w:color="808080"/>
      </w:pBdr>
      <w:shd w:val="clear" w:color="000000" w:fill="BFBFB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61">
    <w:name w:val="xl161"/>
    <w:basedOn w:val="Normal"/>
    <w:rsid w:val="004C15C0"/>
    <w:pPr>
      <w:pBdr>
        <w:top w:val="single" w:sz="4" w:space="0" w:color="808080"/>
        <w:left w:val="single" w:sz="4" w:space="0" w:color="808080"/>
        <w:right w:val="single" w:sz="4" w:space="0" w:color="808080"/>
      </w:pBdr>
      <w:shd w:val="clear" w:color="000000" w:fill="BFBFB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62">
    <w:name w:val="xl162"/>
    <w:basedOn w:val="Normal"/>
    <w:rsid w:val="004C15C0"/>
    <w:pPr>
      <w:pBdr>
        <w:top w:val="dotted" w:sz="4" w:space="0" w:color="808080"/>
        <w:left w:val="single" w:sz="4" w:space="0" w:color="595959"/>
        <w:bottom w:val="dotted" w:sz="4" w:space="0" w:color="808080"/>
        <w:right w:val="single" w:sz="4" w:space="0" w:color="808080"/>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63">
    <w:name w:val="xl163"/>
    <w:basedOn w:val="Normal"/>
    <w:rsid w:val="004C15C0"/>
    <w:pPr>
      <w:pBdr>
        <w:left w:val="single" w:sz="4" w:space="0" w:color="595959"/>
        <w:bottom w:val="dotted" w:sz="4" w:space="0" w:color="595959"/>
        <w:right w:val="single" w:sz="4" w:space="0" w:color="808080"/>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64">
    <w:name w:val="xl164"/>
    <w:basedOn w:val="Normal"/>
    <w:rsid w:val="004C15C0"/>
    <w:pPr>
      <w:pBdr>
        <w:bottom w:val="dotted" w:sz="4" w:space="0" w:color="595959"/>
      </w:pBdr>
      <w:spacing w:before="100" w:beforeAutospacing="1" w:after="100" w:afterAutospacing="1" w:line="240" w:lineRule="auto"/>
      <w:textAlignment w:val="center"/>
    </w:pPr>
    <w:rPr>
      <w:rFonts w:ascii="Arial Unicode MS" w:eastAsia="Arial Unicode MS" w:hAnsi="Arial Unicode MS" w:cs="Arial Unicode MS"/>
      <w:sz w:val="20"/>
      <w:szCs w:val="20"/>
    </w:rPr>
  </w:style>
  <w:style w:type="paragraph" w:customStyle="1" w:styleId="xl165">
    <w:name w:val="xl165"/>
    <w:basedOn w:val="Normal"/>
    <w:rsid w:val="004C15C0"/>
    <w:pPr>
      <w:pBdr>
        <w:left w:val="single" w:sz="4" w:space="0" w:color="595959"/>
        <w:bottom w:val="dotted" w:sz="4" w:space="0" w:color="595959"/>
        <w:right w:val="single" w:sz="4" w:space="0" w:color="595959"/>
      </w:pBdr>
      <w:spacing w:before="100" w:beforeAutospacing="1" w:after="100" w:afterAutospacing="1" w:line="240" w:lineRule="auto"/>
      <w:jc w:val="center"/>
      <w:textAlignment w:val="center"/>
    </w:pPr>
    <w:rPr>
      <w:rFonts w:ascii="Arial Unicode MS" w:eastAsia="Arial Unicode MS" w:hAnsi="Arial Unicode MS" w:cs="Arial Unicode MS"/>
      <w:sz w:val="20"/>
      <w:szCs w:val="20"/>
    </w:rPr>
  </w:style>
  <w:style w:type="paragraph" w:customStyle="1" w:styleId="xl166">
    <w:name w:val="xl166"/>
    <w:basedOn w:val="Normal"/>
    <w:rsid w:val="004C15C0"/>
    <w:pPr>
      <w:pBdr>
        <w:left w:val="single" w:sz="4" w:space="0" w:color="595959"/>
        <w:bottom w:val="dotted" w:sz="4" w:space="0" w:color="595959"/>
        <w:right w:val="single" w:sz="4" w:space="0" w:color="808080"/>
      </w:pBdr>
      <w:shd w:val="clear" w:color="000000" w:fill="FFFFF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67">
    <w:name w:val="xl167"/>
    <w:basedOn w:val="Normal"/>
    <w:rsid w:val="004C15C0"/>
    <w:pPr>
      <w:pBdr>
        <w:left w:val="single" w:sz="4" w:space="0" w:color="808080"/>
        <w:bottom w:val="dotted" w:sz="4" w:space="0" w:color="595959"/>
        <w:right w:val="single" w:sz="4" w:space="0" w:color="808080"/>
      </w:pBdr>
      <w:shd w:val="clear" w:color="000000" w:fill="FFFFF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68">
    <w:name w:val="xl168"/>
    <w:basedOn w:val="Normal"/>
    <w:rsid w:val="004C15C0"/>
    <w:pPr>
      <w:pBdr>
        <w:left w:val="single" w:sz="4" w:space="0" w:color="808080"/>
        <w:bottom w:val="dotted" w:sz="4" w:space="0" w:color="595959"/>
      </w:pBdr>
      <w:shd w:val="clear" w:color="000000" w:fill="BFBFB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69">
    <w:name w:val="xl169"/>
    <w:basedOn w:val="Normal"/>
    <w:rsid w:val="004C15C0"/>
    <w:pPr>
      <w:pBdr>
        <w:left w:val="single" w:sz="4" w:space="0" w:color="595959"/>
        <w:bottom w:val="dotted" w:sz="4" w:space="0" w:color="595959"/>
        <w:right w:val="single" w:sz="4" w:space="0" w:color="808080"/>
      </w:pBdr>
      <w:shd w:val="clear" w:color="000000" w:fill="BFBFB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70">
    <w:name w:val="xl170"/>
    <w:basedOn w:val="Normal"/>
    <w:rsid w:val="004C15C0"/>
    <w:pPr>
      <w:pBdr>
        <w:left w:val="single" w:sz="4" w:space="0" w:color="808080"/>
        <w:bottom w:val="dotted" w:sz="4" w:space="0" w:color="595959"/>
        <w:right w:val="single" w:sz="4" w:space="0" w:color="595959"/>
      </w:pBdr>
      <w:shd w:val="clear" w:color="000000" w:fill="FFFFF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71">
    <w:name w:val="xl171"/>
    <w:basedOn w:val="Normal"/>
    <w:rsid w:val="004C15C0"/>
    <w:pPr>
      <w:pBdr>
        <w:left w:val="single" w:sz="4" w:space="0" w:color="808080"/>
        <w:bottom w:val="dotted" w:sz="4" w:space="0" w:color="595959"/>
        <w:right w:val="single" w:sz="8" w:space="0" w:color="000000"/>
      </w:pBdr>
      <w:shd w:val="clear" w:color="000000" w:fill="FFFFF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72">
    <w:name w:val="xl172"/>
    <w:basedOn w:val="Normal"/>
    <w:rsid w:val="004C15C0"/>
    <w:pPr>
      <w:shd w:val="clear" w:color="000000" w:fill="BFBFBF"/>
      <w:spacing w:before="100" w:beforeAutospacing="1" w:after="100" w:afterAutospacing="1" w:line="240" w:lineRule="auto"/>
      <w:jc w:val="center"/>
      <w:textAlignment w:val="center"/>
    </w:pPr>
    <w:rPr>
      <w:rFonts w:ascii="Arial Unicode MS" w:eastAsia="Arial Unicode MS" w:hAnsi="Arial Unicode MS" w:cs="Arial Unicode MS"/>
      <w:color w:val="000000"/>
      <w:sz w:val="24"/>
      <w:szCs w:val="24"/>
    </w:rPr>
  </w:style>
  <w:style w:type="paragraph" w:customStyle="1" w:styleId="xl173">
    <w:name w:val="xl173"/>
    <w:basedOn w:val="Normal"/>
    <w:rsid w:val="004C15C0"/>
    <w:pPr>
      <w:pBdr>
        <w:top w:val="single" w:sz="8" w:space="0" w:color="000000"/>
        <w:left w:val="single" w:sz="4" w:space="0" w:color="808080"/>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74">
    <w:name w:val="xl174"/>
    <w:basedOn w:val="Normal"/>
    <w:rsid w:val="004C15C0"/>
    <w:pPr>
      <w:pBdr>
        <w:left w:val="single" w:sz="4" w:space="0" w:color="808080"/>
        <w:bottom w:val="single" w:sz="4" w:space="0" w:color="808080"/>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75">
    <w:name w:val="xl175"/>
    <w:basedOn w:val="Normal"/>
    <w:rsid w:val="004C15C0"/>
    <w:pPr>
      <w:pBdr>
        <w:top w:val="single" w:sz="8" w:space="0" w:color="000000"/>
        <w:left w:val="single" w:sz="4" w:space="0" w:color="595959"/>
        <w:right w:val="single" w:sz="4" w:space="0" w:color="595959"/>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76">
    <w:name w:val="xl176"/>
    <w:basedOn w:val="Normal"/>
    <w:rsid w:val="004C15C0"/>
    <w:pPr>
      <w:pBdr>
        <w:left w:val="single" w:sz="4" w:space="0" w:color="595959"/>
        <w:bottom w:val="single" w:sz="4" w:space="0" w:color="808080"/>
        <w:right w:val="single" w:sz="4" w:space="0" w:color="595959"/>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77">
    <w:name w:val="xl177"/>
    <w:basedOn w:val="Normal"/>
    <w:rsid w:val="004C15C0"/>
    <w:pPr>
      <w:pBdr>
        <w:top w:val="single" w:sz="8" w:space="0" w:color="000000"/>
        <w:left w:val="single" w:sz="4" w:space="0" w:color="595959"/>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78">
    <w:name w:val="xl178"/>
    <w:basedOn w:val="Normal"/>
    <w:rsid w:val="004C15C0"/>
    <w:pPr>
      <w:pBdr>
        <w:top w:val="single" w:sz="8" w:space="0" w:color="000000"/>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79">
    <w:name w:val="xl179"/>
    <w:basedOn w:val="Normal"/>
    <w:rsid w:val="004C15C0"/>
    <w:pPr>
      <w:pBdr>
        <w:top w:val="single" w:sz="8" w:space="0" w:color="000000"/>
        <w:right w:val="single" w:sz="4" w:space="0" w:color="595959"/>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80">
    <w:name w:val="xl180"/>
    <w:basedOn w:val="Normal"/>
    <w:rsid w:val="004C15C0"/>
    <w:pPr>
      <w:pBdr>
        <w:top w:val="single" w:sz="4" w:space="0" w:color="808080"/>
        <w:left w:val="single" w:sz="8" w:space="0" w:color="00000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b/>
      <w:bCs/>
      <w:sz w:val="20"/>
      <w:szCs w:val="20"/>
    </w:rPr>
  </w:style>
  <w:style w:type="paragraph" w:customStyle="1" w:styleId="xl181">
    <w:name w:val="xl181"/>
    <w:basedOn w:val="Normal"/>
    <w:rsid w:val="004C15C0"/>
    <w:pPr>
      <w:pBdr>
        <w:left w:val="single" w:sz="8" w:space="0" w:color="00000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b/>
      <w:bCs/>
      <w:sz w:val="20"/>
      <w:szCs w:val="20"/>
    </w:rPr>
  </w:style>
  <w:style w:type="paragraph" w:customStyle="1" w:styleId="xl182">
    <w:name w:val="xl182"/>
    <w:basedOn w:val="Normal"/>
    <w:rsid w:val="004C15C0"/>
    <w:pPr>
      <w:pBdr>
        <w:left w:val="single" w:sz="8" w:space="0" w:color="000000"/>
        <w:bottom w:val="single" w:sz="4" w:space="0" w:color="80808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b/>
      <w:bCs/>
      <w:sz w:val="20"/>
      <w:szCs w:val="20"/>
    </w:rPr>
  </w:style>
  <w:style w:type="paragraph" w:customStyle="1" w:styleId="xl183">
    <w:name w:val="xl183"/>
    <w:basedOn w:val="Normal"/>
    <w:rsid w:val="004C15C0"/>
    <w:pPr>
      <w:pBdr>
        <w:top w:val="single" w:sz="4" w:space="0" w:color="808080"/>
        <w:left w:val="single" w:sz="4" w:space="0" w:color="808080"/>
        <w:right w:val="single" w:sz="4" w:space="0" w:color="595959"/>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184">
    <w:name w:val="xl184"/>
    <w:basedOn w:val="Normal"/>
    <w:rsid w:val="004C15C0"/>
    <w:pPr>
      <w:pBdr>
        <w:left w:val="single" w:sz="4" w:space="0" w:color="808080"/>
        <w:right w:val="single" w:sz="4" w:space="0" w:color="595959"/>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185">
    <w:name w:val="xl185"/>
    <w:basedOn w:val="Normal"/>
    <w:rsid w:val="004C15C0"/>
    <w:pPr>
      <w:pBdr>
        <w:left w:val="single" w:sz="4" w:space="0" w:color="808080"/>
        <w:bottom w:val="single" w:sz="4" w:space="0" w:color="808080"/>
        <w:right w:val="single" w:sz="4" w:space="0" w:color="595959"/>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186">
    <w:name w:val="xl186"/>
    <w:basedOn w:val="Normal"/>
    <w:rsid w:val="004C15C0"/>
    <w:pPr>
      <w:pBdr>
        <w:top w:val="single" w:sz="8" w:space="0" w:color="000000"/>
        <w:left w:val="single" w:sz="8" w:space="0" w:color="000000"/>
        <w:right w:val="single" w:sz="4" w:space="0" w:color="808080"/>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0"/>
      <w:szCs w:val="20"/>
    </w:rPr>
  </w:style>
  <w:style w:type="paragraph" w:customStyle="1" w:styleId="xl187">
    <w:name w:val="xl187"/>
    <w:basedOn w:val="Normal"/>
    <w:rsid w:val="004C15C0"/>
    <w:pPr>
      <w:pBdr>
        <w:left w:val="single" w:sz="8" w:space="0" w:color="000000"/>
        <w:bottom w:val="single" w:sz="4" w:space="0" w:color="808080"/>
        <w:right w:val="single" w:sz="4" w:space="0" w:color="808080"/>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0"/>
      <w:szCs w:val="20"/>
    </w:rPr>
  </w:style>
  <w:style w:type="paragraph" w:customStyle="1" w:styleId="xl188">
    <w:name w:val="xl188"/>
    <w:basedOn w:val="Normal"/>
    <w:rsid w:val="004C15C0"/>
    <w:pPr>
      <w:pBdr>
        <w:top w:val="single" w:sz="8" w:space="0" w:color="000000"/>
        <w:left w:val="single" w:sz="4" w:space="0" w:color="808080"/>
        <w:right w:val="single" w:sz="4" w:space="0" w:color="595959"/>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89">
    <w:name w:val="xl189"/>
    <w:basedOn w:val="Normal"/>
    <w:rsid w:val="004C15C0"/>
    <w:pPr>
      <w:pBdr>
        <w:left w:val="single" w:sz="4" w:space="0" w:color="808080"/>
        <w:bottom w:val="single" w:sz="4" w:space="0" w:color="808080"/>
        <w:right w:val="single" w:sz="4" w:space="0" w:color="595959"/>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90">
    <w:name w:val="xl190"/>
    <w:basedOn w:val="Normal"/>
    <w:rsid w:val="004C15C0"/>
    <w:pPr>
      <w:pBdr>
        <w:top w:val="single" w:sz="8" w:space="0" w:color="000000"/>
        <w:left w:val="single" w:sz="4" w:space="0" w:color="595959"/>
        <w:right w:val="single" w:sz="4" w:space="0" w:color="808080"/>
      </w:pBdr>
      <w:shd w:val="clear" w:color="000000" w:fill="B7DEE8"/>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91">
    <w:name w:val="xl191"/>
    <w:basedOn w:val="Normal"/>
    <w:rsid w:val="004C15C0"/>
    <w:pPr>
      <w:pBdr>
        <w:left w:val="single" w:sz="4" w:space="0" w:color="595959"/>
        <w:bottom w:val="single" w:sz="4" w:space="0" w:color="808080"/>
        <w:right w:val="single" w:sz="4" w:space="0" w:color="808080"/>
      </w:pBdr>
      <w:shd w:val="clear" w:color="000000" w:fill="B7DEE8"/>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92">
    <w:name w:val="xl192"/>
    <w:basedOn w:val="Normal"/>
    <w:rsid w:val="004C15C0"/>
    <w:pPr>
      <w:pBdr>
        <w:top w:val="single" w:sz="8" w:space="0" w:color="000000"/>
        <w:right w:val="single" w:sz="8" w:space="0" w:color="000000"/>
      </w:pBdr>
      <w:shd w:val="clear" w:color="000000" w:fill="B7DEE8"/>
      <w:spacing w:before="100" w:beforeAutospacing="1" w:after="100" w:afterAutospacing="1" w:line="240" w:lineRule="auto"/>
      <w:jc w:val="center"/>
      <w:textAlignment w:val="center"/>
    </w:pPr>
    <w:rPr>
      <w:rFonts w:ascii="Arial Unicode MS" w:eastAsia="Arial Unicode MS" w:hAnsi="Arial Unicode MS" w:cs="Arial Unicode MS"/>
      <w:b/>
      <w:bCs/>
      <w:sz w:val="24"/>
      <w:szCs w:val="24"/>
    </w:rPr>
  </w:style>
  <w:style w:type="paragraph" w:customStyle="1" w:styleId="xl193">
    <w:name w:val="xl193"/>
    <w:basedOn w:val="Normal"/>
    <w:rsid w:val="004C15C0"/>
    <w:pPr>
      <w:pBdr>
        <w:top w:val="single" w:sz="4" w:space="0" w:color="000000"/>
        <w:left w:val="single" w:sz="8" w:space="0" w:color="00000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b/>
      <w:bCs/>
      <w:sz w:val="20"/>
      <w:szCs w:val="20"/>
    </w:rPr>
  </w:style>
  <w:style w:type="paragraph" w:customStyle="1" w:styleId="xl194">
    <w:name w:val="xl194"/>
    <w:basedOn w:val="Normal"/>
    <w:rsid w:val="004C15C0"/>
    <w:pPr>
      <w:pBdr>
        <w:left w:val="single" w:sz="8" w:space="0" w:color="000000"/>
        <w:bottom w:val="single" w:sz="8" w:space="0" w:color="00000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b/>
      <w:bCs/>
      <w:sz w:val="20"/>
      <w:szCs w:val="20"/>
    </w:rPr>
  </w:style>
  <w:style w:type="paragraph" w:customStyle="1" w:styleId="xl195">
    <w:name w:val="xl195"/>
    <w:basedOn w:val="Normal"/>
    <w:rsid w:val="004C15C0"/>
    <w:pPr>
      <w:pBdr>
        <w:top w:val="single" w:sz="4" w:space="0" w:color="000000"/>
        <w:left w:val="single" w:sz="4" w:space="0" w:color="80808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sz w:val="20"/>
      <w:szCs w:val="20"/>
    </w:rPr>
  </w:style>
  <w:style w:type="paragraph" w:customStyle="1" w:styleId="xl196">
    <w:name w:val="xl196"/>
    <w:basedOn w:val="Normal"/>
    <w:rsid w:val="004C15C0"/>
    <w:pPr>
      <w:pBdr>
        <w:left w:val="single" w:sz="4" w:space="0" w:color="80808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sz w:val="20"/>
      <w:szCs w:val="20"/>
    </w:rPr>
  </w:style>
  <w:style w:type="paragraph" w:customStyle="1" w:styleId="xl197">
    <w:name w:val="xl197"/>
    <w:basedOn w:val="Normal"/>
    <w:rsid w:val="004C15C0"/>
    <w:pPr>
      <w:pBdr>
        <w:left w:val="single" w:sz="4" w:space="0" w:color="808080"/>
        <w:bottom w:val="single" w:sz="8" w:space="0" w:color="00000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sz w:val="20"/>
      <w:szCs w:val="20"/>
    </w:rPr>
  </w:style>
  <w:style w:type="paragraph" w:customStyle="1" w:styleId="xl198">
    <w:name w:val="xl198"/>
    <w:basedOn w:val="Normal"/>
    <w:rsid w:val="004C15C0"/>
    <w:pPr>
      <w:pBdr>
        <w:top w:val="single" w:sz="4" w:space="0" w:color="808080"/>
        <w:left w:val="single" w:sz="8" w:space="0" w:color="00000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b/>
      <w:bCs/>
      <w:sz w:val="20"/>
      <w:szCs w:val="20"/>
    </w:rPr>
  </w:style>
  <w:style w:type="paragraph" w:customStyle="1" w:styleId="xl199">
    <w:name w:val="xl199"/>
    <w:basedOn w:val="Normal"/>
    <w:rsid w:val="004C15C0"/>
    <w:pPr>
      <w:pBdr>
        <w:top w:val="single" w:sz="4" w:space="0" w:color="808080"/>
        <w:left w:val="single" w:sz="4" w:space="0" w:color="808080"/>
        <w:right w:val="single" w:sz="4" w:space="0" w:color="595959"/>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00">
    <w:name w:val="xl200"/>
    <w:basedOn w:val="Normal"/>
    <w:rsid w:val="004C15C0"/>
    <w:pPr>
      <w:pBdr>
        <w:left w:val="single" w:sz="8" w:space="0" w:color="000000"/>
        <w:bottom w:val="single" w:sz="4" w:space="0" w:color="000000"/>
        <w:right w:val="single" w:sz="4" w:space="0" w:color="808080"/>
      </w:pBdr>
      <w:spacing w:before="100" w:beforeAutospacing="1" w:after="100" w:afterAutospacing="1" w:line="240" w:lineRule="auto"/>
      <w:jc w:val="center"/>
      <w:textAlignment w:val="center"/>
    </w:pPr>
    <w:rPr>
      <w:rFonts w:ascii="Arial Unicode MS" w:eastAsia="Arial Unicode MS" w:hAnsi="Arial Unicode MS" w:cs="Arial Unicode MS"/>
      <w:b/>
      <w:bCs/>
      <w:sz w:val="20"/>
      <w:szCs w:val="20"/>
    </w:rPr>
  </w:style>
  <w:style w:type="paragraph" w:customStyle="1" w:styleId="xl201">
    <w:name w:val="xl201"/>
    <w:basedOn w:val="Normal"/>
    <w:rsid w:val="004C15C0"/>
    <w:pPr>
      <w:pBdr>
        <w:left w:val="single" w:sz="4" w:space="0" w:color="808080"/>
        <w:bottom w:val="single" w:sz="4" w:space="0" w:color="000000"/>
        <w:right w:val="single" w:sz="4" w:space="0" w:color="595959"/>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table" w:customStyle="1" w:styleId="a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styleId="Tabladecuadrcula5oscura-nfasis3">
    <w:name w:val="Grid Table 5 Dark Accent 3"/>
    <w:basedOn w:val="Tablanormal"/>
    <w:uiPriority w:val="50"/>
    <w:rsid w:val="00F15CC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4-nfasis3">
    <w:name w:val="Grid Table 4 Accent 3"/>
    <w:basedOn w:val="Tablanormal"/>
    <w:uiPriority w:val="49"/>
    <w:rsid w:val="00256487"/>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0578AA"/>
    <w:pPr>
      <w:spacing w:after="0" w:line="240" w:lineRule="auto"/>
    </w:pPr>
  </w:style>
  <w:style w:type="table" w:styleId="Tabladecuadrcula5oscura-nfasis1">
    <w:name w:val="Grid Table 5 Dark Accent 1"/>
    <w:basedOn w:val="Tablanormal"/>
    <w:uiPriority w:val="50"/>
    <w:rsid w:val="00CE09F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Textoennegrita">
    <w:name w:val="Strong"/>
    <w:basedOn w:val="Fuentedeprrafopredeter"/>
    <w:uiPriority w:val="22"/>
    <w:qFormat/>
    <w:rsid w:val="004A4D93"/>
    <w:rPr>
      <w:b/>
      <w:bCs/>
    </w:rPr>
  </w:style>
  <w:style w:type="paragraph" w:styleId="Textonotapie">
    <w:name w:val="footnote text"/>
    <w:basedOn w:val="Normal"/>
    <w:link w:val="TextonotapieCar"/>
    <w:uiPriority w:val="99"/>
    <w:semiHidden/>
    <w:unhideWhenUsed/>
    <w:rsid w:val="00A662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62CD"/>
    <w:rPr>
      <w:sz w:val="20"/>
      <w:szCs w:val="20"/>
    </w:rPr>
  </w:style>
  <w:style w:type="character" w:styleId="Refdenotaalpie">
    <w:name w:val="footnote reference"/>
    <w:basedOn w:val="Fuentedeprrafopredeter"/>
    <w:uiPriority w:val="99"/>
    <w:semiHidden/>
    <w:unhideWhenUsed/>
    <w:rsid w:val="00A662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2165">
      <w:bodyDiv w:val="1"/>
      <w:marLeft w:val="0"/>
      <w:marRight w:val="0"/>
      <w:marTop w:val="0"/>
      <w:marBottom w:val="0"/>
      <w:divBdr>
        <w:top w:val="none" w:sz="0" w:space="0" w:color="auto"/>
        <w:left w:val="none" w:sz="0" w:space="0" w:color="auto"/>
        <w:bottom w:val="none" w:sz="0" w:space="0" w:color="auto"/>
        <w:right w:val="none" w:sz="0" w:space="0" w:color="auto"/>
      </w:divBdr>
    </w:div>
    <w:div w:id="1234314512">
      <w:bodyDiv w:val="1"/>
      <w:marLeft w:val="0"/>
      <w:marRight w:val="0"/>
      <w:marTop w:val="0"/>
      <w:marBottom w:val="0"/>
      <w:divBdr>
        <w:top w:val="none" w:sz="0" w:space="0" w:color="auto"/>
        <w:left w:val="none" w:sz="0" w:space="0" w:color="auto"/>
        <w:bottom w:val="none" w:sz="0" w:space="0" w:color="auto"/>
        <w:right w:val="none" w:sz="0" w:space="0" w:color="auto"/>
      </w:divBdr>
    </w:div>
    <w:div w:id="1411388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RA3pZQiRIMYsoLE836y9sfipNw==">AMUW2mUfkBwyQgrEmEOshW4qIqB5/VLX63mJVAABHWyKPfCVZ6Q22Zi1F6ZEBpLa9wdqDO4Kg9KgUxxQTrgHD/lb/Q4bLUWN/+H9QNI7qB/zF9PZPfbwjnENI9t/RzyGeCaFhaOUMtfg</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0063EC-841A-4677-A4BE-C075F286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2751</Words>
  <Characters>15134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ANGELICA FERNANDEZ MADRID</dc:creator>
  <cp:keywords>CLIENTE;JMAS CAMARGO;PADA</cp:keywords>
  <cp:lastModifiedBy>JMAS-37</cp:lastModifiedBy>
  <cp:revision>5</cp:revision>
  <cp:lastPrinted>2019-12-28T21:38:00Z</cp:lastPrinted>
  <dcterms:created xsi:type="dcterms:W3CDTF">2021-03-11T17:04:00Z</dcterms:created>
  <dcterms:modified xsi:type="dcterms:W3CDTF">2021-04-29T19:33:00Z</dcterms:modified>
</cp:coreProperties>
</file>